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D9" w:rsidRDefault="007C3CD9" w:rsidP="007C3CD9">
      <w:pPr>
        <w:pStyle w:val="ListParagraph"/>
        <w:spacing w:after="0" w:line="360" w:lineRule="auto"/>
        <w:ind w:left="709"/>
        <w:jc w:val="center"/>
        <w:rPr>
          <w:rFonts w:ascii="Times New Roman" w:hAnsi="Times New Roman"/>
          <w:b/>
          <w:sz w:val="28"/>
          <w:szCs w:val="28"/>
          <w:lang w:val="en-US"/>
        </w:rPr>
      </w:pPr>
      <w:r>
        <w:rPr>
          <w:rFonts w:ascii="Times New Roman" w:hAnsi="Times New Roman"/>
          <w:b/>
          <w:sz w:val="28"/>
          <w:szCs w:val="28"/>
          <w:lang w:val="en-US"/>
        </w:rPr>
        <w:t>PHẦN MỞ ĐẦU</w:t>
      </w:r>
    </w:p>
    <w:p w:rsidR="007C3CD9" w:rsidRPr="00037FE8" w:rsidRDefault="007C3CD9" w:rsidP="007C3CD9">
      <w:pPr>
        <w:pStyle w:val="ListParagraph"/>
        <w:spacing w:after="0" w:line="360" w:lineRule="auto"/>
        <w:ind w:left="709"/>
        <w:jc w:val="both"/>
        <w:rPr>
          <w:rFonts w:ascii="Times New Roman" w:hAnsi="Times New Roman"/>
          <w:b/>
          <w:sz w:val="28"/>
          <w:szCs w:val="28"/>
        </w:rPr>
      </w:pPr>
      <w:r>
        <w:rPr>
          <w:rFonts w:ascii="Times New Roman" w:hAnsi="Times New Roman"/>
          <w:b/>
          <w:sz w:val="28"/>
          <w:szCs w:val="28"/>
          <w:lang w:val="en-US"/>
        </w:rPr>
        <w:t xml:space="preserve">1. </w:t>
      </w:r>
      <w:r w:rsidRPr="00037FE8">
        <w:rPr>
          <w:rFonts w:ascii="Times New Roman" w:hAnsi="Times New Roman"/>
          <w:b/>
          <w:sz w:val="28"/>
          <w:szCs w:val="28"/>
        </w:rPr>
        <w:t>Lý do chọn đề tài</w:t>
      </w:r>
    </w:p>
    <w:p w:rsidR="007C3CD9" w:rsidRPr="00B9624D" w:rsidRDefault="007C3CD9" w:rsidP="007C3CD9">
      <w:pPr>
        <w:pStyle w:val="NormalWeb"/>
        <w:spacing w:before="0" w:beforeAutospacing="0" w:after="0" w:afterAutospacing="0" w:line="360" w:lineRule="auto"/>
        <w:ind w:firstLine="709"/>
        <w:jc w:val="both"/>
        <w:rPr>
          <w:sz w:val="28"/>
          <w:szCs w:val="28"/>
          <w:lang w:val="en-US"/>
        </w:rPr>
      </w:pPr>
      <w:r w:rsidRPr="00037FE8">
        <w:rPr>
          <w:sz w:val="28"/>
          <w:szCs w:val="28"/>
          <w:shd w:val="clear" w:color="auto" w:fill="FFFFFF"/>
          <w:lang w:val="vi-VN"/>
        </w:rPr>
        <w:t xml:space="preserve">Đất nước ta đang trong giai đoạn phát triển và đổi mới toàn diện về chất và lượng trong xu hướng hội nhập quốc tế ngày càng sâu rộng. Một vấn đề được cho là rất bức thiết đối với các nhà hoạch định chính sách hiện nay là tìm kiếm và xây dựng mô hình quản trị đô thị bền vững, phù hợp với trình độ phát triển mới của đất nước, cũng như đòi hỏi của chính người dân, đặc biệt tạo ra thế mạnh và tiềm năng khai phá, phát triển đô thị. </w:t>
      </w:r>
      <w:r w:rsidRPr="00037FE8">
        <w:rPr>
          <w:sz w:val="28"/>
          <w:szCs w:val="28"/>
          <w:lang w:val="vi-VN"/>
        </w:rPr>
        <w:t>Trước n</w:t>
      </w:r>
      <w:r w:rsidRPr="00037FE8">
        <w:rPr>
          <w:sz w:val="28"/>
          <w:szCs w:val="28"/>
          <w:lang w:val="vi-VN" w:eastAsia="en-US"/>
        </w:rPr>
        <w:t>hững diễn biến nhanh chóng của quá trình đô thị hóa trong bối cảnh phát triển kinh tế thị trường, hội nhập quốc tế, xây dựng Nhà nước pháp quyền xã hội chủ nghĩa đang đặt ra nhiều thách thức cho việc đổi mới cơ chế tổ chức và hoạt động của chính quyền đô thị, vừa đảm bảo yêu cầu linh hoạt, thống nhất, thiết thực trong điều hành, vừa đảm bảo hiệu lực và hiệu quả của bộ máy nhà nước; thách thức đối với năng lực quản lý, điều hành của chính quyền đô thị trong việc thực hiện các chính sách phát triển kinh tế - xã hội, giải phóng và phát huy mọi tiềm năng phát triển, giữ gìn trật tự, trị an, tạo lập cơ sở hạ tầng đồng bộ. Khoảng cách giữa mục tiêu xây dựng bộ máy đảm bảo tập trung, thống nhất, thông suốt, tinh gọn và hợp lý, hoạt động hiệu lực, hiệu quả, tăng cường tính chuyên nghiệp, giải quyết nhanh gọn công việc của người dân và thực tế tại các khu vực đô thị ngày càng lớn hơn. </w:t>
      </w:r>
      <w:r w:rsidRPr="00037FE8">
        <w:rPr>
          <w:sz w:val="28"/>
          <w:szCs w:val="28"/>
          <w:shd w:val="clear" w:color="auto" w:fill="FFFFFF"/>
          <w:lang w:val="vi-VN"/>
        </w:rPr>
        <w:t>Từ đó nâng cao năng lực quản lý, chất lượng, hiệu quả các hoạt động kinh tế - xã hội; tạo ra môi trường sống an toàn, sạch đẹp. Phục vụ tốt cho người dân, doanh nghiệp và khách du lịch</w:t>
      </w:r>
      <w:r w:rsidRPr="00037FE8">
        <w:rPr>
          <w:sz w:val="28"/>
          <w:szCs w:val="28"/>
          <w:lang w:val="vi-VN"/>
        </w:rPr>
        <w:t>. Sự phát triển như hiện nay đang đòi hỏi một bộ máy tổ chức chính quyền đô thị phù hợp với những yếu tố, điều kiện phát triển trong điều kiện mới.</w:t>
      </w:r>
      <w:r>
        <w:rPr>
          <w:sz w:val="28"/>
          <w:szCs w:val="28"/>
          <w:lang w:val="en-US"/>
        </w:rPr>
        <w:t xml:space="preserve"> Như vậy, việc pháp luật vẫn còn những quy định chung dành cho cả chính quyền đô thị và chính quyền ở các khu vực khác, bao gồm nông thôn, miền núi, hải đảo là chưa phù hợp, làm giảm động lực phát triển của các đô thị lớn.</w:t>
      </w:r>
    </w:p>
    <w:p w:rsidR="007C3CD9" w:rsidRDefault="007C3CD9" w:rsidP="007C3CD9">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lang w:val="vi-VN" w:eastAsia="en-US"/>
        </w:rPr>
        <w:lastRenderedPageBreak/>
        <w:t xml:space="preserve">Hiện nay, </w:t>
      </w:r>
      <w:r w:rsidRPr="00037FE8">
        <w:rPr>
          <w:sz w:val="28"/>
          <w:szCs w:val="28"/>
          <w:lang w:val="vi-VN"/>
        </w:rPr>
        <w:t>mức độ tập trung các hoạt động, tính chất phức tạp và yêu cầu quản lý cao ở đô thị lớn đang dẫn đến</w:t>
      </w:r>
      <w:r>
        <w:rPr>
          <w:sz w:val="28"/>
          <w:szCs w:val="28"/>
          <w:lang w:val="en-US"/>
        </w:rPr>
        <w:t xml:space="preserve"> khoảng cách giữa đô thị và nông thôn ngày càng mở rộng cả về khía cạnh kinh tế, xã hội, văn hóa. Vì vậy</w:t>
      </w:r>
      <w:r w:rsidRPr="00037FE8">
        <w:rPr>
          <w:sz w:val="28"/>
          <w:szCs w:val="28"/>
          <w:lang w:val="vi-VN"/>
        </w:rPr>
        <w:t xml:space="preserve"> việc áp dụng mô hình quản lý giống nhau giữa đô thị và nông thôn không còn phù hợp. Qua 35 năm đổi mới và hội nhập quốc tế, quá trình đô thị hóa ở nước ta nói chung và ở các địa phương nói riêng đã và đang diễn ra nhanh chóng dẫn đến có nhiều khác biệt về hoạt động kinh tế, văn hóa, xã hội, an ninh, quốc phòng giữa đô thị và nông thôn, nhưng mô hình chính quyền ở địa bàn đô thị chưa được đổi mới cho phù hợp với tình hình thực tế dẫn đến nhiều vấn đề cấp thiết của đô thị như quy hoạch, kiến trúc, xây dựng hạ tầng đô thị, xử lý ô nhiễm môi trường, quản lý dân cư và trật tự an toàn xã hội chưa được giải quyết kịp thời và chưa phù hợp với nguyên tắc kết hợp quản lý theo ngành với quản lý theo lãnh thổ. Cơ chế, chính sách hiện hành đang tạo bất cập trong quản lý đô thị, xuất phát từ chưa phân biệt sự khác nhau giữa địa bàn đô thị và địa bàn nông thôn trong việc thiết kế mô hình quản lý. Tại các thành phố trực thuộc Trung ương nói chung đang đối diện với nhiều vấn đề về quản lý đô thị nhưng chưa thể giải quyết được. Mặc dù Trung ương đã ban hành nhiều chủ trương, chính sách nhằm tháo gỡ cho các địa phương này, nhưng tình trạng quá tải vẫn là phổ biến. Điều này cho thấy mô hình tổ chức bộ máy và hoạt động của chính quyền địa phương trên địa bàn các đô thị đã và đang có những bất cập, cần phải được nghiên cứu và định hướng giải pháp hoàn thiện để khắc phục những bất cập, hạn chế đó.</w:t>
      </w:r>
      <w:r>
        <w:rPr>
          <w:sz w:val="28"/>
          <w:szCs w:val="28"/>
          <w:lang w:val="en-US"/>
        </w:rPr>
        <w:t xml:space="preserve"> Việc cần thiết trước mắt là phải có một khuôn khổ pháp lý riêng biệt và đủ mạnh để phát huy những thế mạnh riêng biết của đô thị.</w:t>
      </w:r>
    </w:p>
    <w:p w:rsidR="007C3CD9" w:rsidRPr="0045731A" w:rsidRDefault="007C3CD9" w:rsidP="007C3CD9">
      <w:pPr>
        <w:pStyle w:val="NormalWeb"/>
        <w:spacing w:before="0" w:beforeAutospacing="0" w:after="0" w:afterAutospacing="0" w:line="360" w:lineRule="auto"/>
        <w:ind w:firstLine="709"/>
        <w:jc w:val="both"/>
        <w:rPr>
          <w:sz w:val="28"/>
          <w:szCs w:val="28"/>
          <w:shd w:val="clear" w:color="auto" w:fill="FFFFFF"/>
          <w:lang w:val="en-US"/>
        </w:rPr>
      </w:pPr>
      <w:r>
        <w:rPr>
          <w:sz w:val="28"/>
          <w:szCs w:val="28"/>
          <w:shd w:val="clear" w:color="auto" w:fill="FFFFFF"/>
          <w:lang w:val="en-US"/>
        </w:rPr>
        <w:t>Đ</w:t>
      </w:r>
      <w:r w:rsidRPr="00037FE8">
        <w:rPr>
          <w:sz w:val="28"/>
          <w:szCs w:val="28"/>
          <w:shd w:val="clear" w:color="auto" w:fill="FFFFFF"/>
          <w:lang w:val="vi-VN"/>
        </w:rPr>
        <w:t xml:space="preserve">ổi mới, nâng cao hiệu lực, hiệu quả hoạt động của chính quyền địa phương đang là vấn đề lớn trong giai đoạn hiện nay, điều này đòi hỏi phải xây dựng một chính quyền công khai, minh bạch với cơ cấu tổ chức bộ máy linh hoạt, gọn nhẹ. Theo luật Tổ chức Chính quyền địa phương năm 2015 và  Luật Tổ chức Chính phủ và Luật Tổ chức Chính quyền địa phương sửa đổi, bổ sung một số điều năm 2019 </w:t>
      </w:r>
      <w:r w:rsidRPr="00037FE8">
        <w:rPr>
          <w:sz w:val="28"/>
          <w:szCs w:val="28"/>
          <w:shd w:val="clear" w:color="auto" w:fill="FFFFFF"/>
          <w:lang w:val="vi-VN"/>
        </w:rPr>
        <w:lastRenderedPageBreak/>
        <w:t xml:space="preserve">ra đời là một minh chứng rõ nét cho những thay đổi trong nhận thức về vị trí, vai trò của chính quyền địa phương. </w:t>
      </w:r>
      <w:r>
        <w:rPr>
          <w:sz w:val="28"/>
          <w:szCs w:val="28"/>
          <w:shd w:val="clear" w:color="auto" w:fill="FFFFFF"/>
          <w:lang w:val="en-US"/>
        </w:rPr>
        <w:t>Đặc biệt, Luật Tổ chức Chính quyền địa phương năm 2025 ra đời trong bối cảnh tinh gọn bộ máy tiếp tục nhấn mạnh đến việc tổ chức đơn vị hành chính, bộ máy chính quyền phải căn cứ vào đặc điểm nông thôn, đô thị, hải đảo.</w:t>
      </w:r>
    </w:p>
    <w:p w:rsidR="007C3CD9" w:rsidRPr="0045731A" w:rsidRDefault="007C3CD9" w:rsidP="007C3CD9">
      <w:pPr>
        <w:pStyle w:val="NormalWeb"/>
        <w:spacing w:before="0" w:beforeAutospacing="0" w:after="0" w:afterAutospacing="0" w:line="360" w:lineRule="auto"/>
        <w:ind w:firstLine="709"/>
        <w:jc w:val="both"/>
        <w:rPr>
          <w:sz w:val="28"/>
          <w:szCs w:val="28"/>
          <w:shd w:val="clear" w:color="auto" w:fill="FFFFFF"/>
          <w:lang w:val="en-US"/>
        </w:rPr>
      </w:pPr>
      <w:r w:rsidRPr="00037FE8">
        <w:rPr>
          <w:sz w:val="28"/>
          <w:szCs w:val="28"/>
          <w:shd w:val="clear" w:color="auto" w:fill="FFFFFF"/>
          <w:lang w:val="vi-VN"/>
        </w:rPr>
        <w:t>Do những đặc điểm về địa lý, dân cư, điều kiện (thành thị, nông thôn, miền núi, đồng bằng, hải đảo, đơn vị hành chính kinh tế đặc biệt...) mà mỗi địa phương có những nhu cầu và sự phát triển khác nhau, vì vậy, cần có sự tổ chức quản lý khác nhau, điều đó đòi hỏi bộ máy quản lý nhà nước ở mỗi nơi cũng cần có những đặc thù nhất định. Nghĩa là, chính quyền địa phương ở đô thị phải được tổ chức khác với chính quyền địa phương ở nông thôn, ở vùng đồng bằng phải được tổ chức khác với ở vùng núi, hải đảo... Điều này tiếp tục được nhấn mạnh trong Nghị quyết 76/NQ-CP ngày 15 tháng 7 năm 2021 về ban hành chương trình tổng thể cải cách hành chính nhà nước giai đoạn 2021 - 2030 “</w:t>
      </w:r>
      <w:r w:rsidRPr="00037FE8">
        <w:rPr>
          <w:i/>
          <w:color w:val="000000"/>
          <w:sz w:val="28"/>
          <w:szCs w:val="28"/>
          <w:shd w:val="clear" w:color="auto" w:fill="FFFFFF"/>
          <w:lang w:val="vi-VN"/>
        </w:rPr>
        <w:t>Tiếp tục rà soát chức năng, nhiệm vụ của các cơ quan hành chính nhà nước các cấp, định rõ việc của cơ quan hành chính nhà nước; phân định rõ mô hình tổ chức chính quyền nông thôn, đô thị, hải đảo và đơn vị hành chính - kinh tế đặc biệt</w:t>
      </w:r>
      <w:r w:rsidRPr="00037FE8">
        <w:rPr>
          <w:color w:val="000000"/>
          <w:sz w:val="28"/>
          <w:szCs w:val="28"/>
          <w:shd w:val="clear" w:color="auto" w:fill="FFFFFF"/>
          <w:lang w:val="vi-VN"/>
        </w:rPr>
        <w:t>”. Để đạt được mục tiêu này, Chính phủ đã nhấn mạnh “</w:t>
      </w:r>
      <w:r w:rsidRPr="00037FE8">
        <w:rPr>
          <w:i/>
          <w:color w:val="000000"/>
          <w:sz w:val="28"/>
          <w:szCs w:val="28"/>
          <w:shd w:val="clear" w:color="auto" w:fill="FFFFFF"/>
          <w:lang w:val="vi-VN"/>
        </w:rPr>
        <w:t>Nghiên cứu sửa đổi, bổ sung, hoàn thiện quy định về tổ chức chính quyền địa phương theo hướng phân định rõ hơn tổ chức bộ máy chính quyền đô thị, nông thôn, hải đảo, đơn vị hành chính - kinh tế đặc biệt</w:t>
      </w:r>
      <w:r w:rsidRPr="00037FE8">
        <w:rPr>
          <w:color w:val="000000"/>
          <w:sz w:val="28"/>
          <w:szCs w:val="28"/>
          <w:shd w:val="clear" w:color="auto" w:fill="FFFFFF"/>
          <w:lang w:val="vi-VN"/>
        </w:rPr>
        <w:t>”.</w:t>
      </w:r>
      <w:r>
        <w:rPr>
          <w:color w:val="000000"/>
          <w:sz w:val="28"/>
          <w:szCs w:val="28"/>
          <w:shd w:val="clear" w:color="auto" w:fill="FFFFFF"/>
          <w:lang w:val="en-US"/>
        </w:rPr>
        <w:t xml:space="preserve"> Đây có thể coi là sự tiếp nối tinh thần của Nghị quyết 18-NQ/TW </w:t>
      </w:r>
      <w:r w:rsidRPr="0045731A">
        <w:rPr>
          <w:color w:val="000000"/>
          <w:sz w:val="28"/>
          <w:szCs w:val="28"/>
          <w:shd w:val="clear" w:color="auto" w:fill="FFFFFF"/>
          <w:lang w:val="en-US"/>
        </w:rPr>
        <w:t>năm 2017 về tiếp tục đổi mới, sắp xếp tổ chức bộ máy của hệ thống chính trị tinh gọn, hoạt động hiệu lực</w:t>
      </w:r>
      <w:r>
        <w:rPr>
          <w:color w:val="000000"/>
          <w:sz w:val="28"/>
          <w:szCs w:val="28"/>
          <w:shd w:val="clear" w:color="auto" w:fill="FFFFFF"/>
          <w:lang w:val="en-US"/>
        </w:rPr>
        <w:t xml:space="preserve">, hiệu quả, trong đó có đặt ra mục tiêu từ năm 2021 đến năm 2030 là phải </w:t>
      </w:r>
      <w:r w:rsidRPr="0045731A">
        <w:rPr>
          <w:i/>
          <w:color w:val="000000"/>
          <w:sz w:val="28"/>
          <w:szCs w:val="28"/>
          <w:shd w:val="clear" w:color="auto" w:fill="FFFFFF"/>
          <w:lang w:val="en-US"/>
        </w:rPr>
        <w:t>“Phân định rõ và tổ chức thực hiện mô hình chính quyền nông thôn, đô thị, hải đảo và đơn vị hành chính - kinh tế đặc biệt”</w:t>
      </w:r>
      <w:r>
        <w:rPr>
          <w:color w:val="000000"/>
          <w:sz w:val="28"/>
          <w:szCs w:val="28"/>
          <w:shd w:val="clear" w:color="auto" w:fill="FFFFFF"/>
          <w:lang w:val="en-US"/>
        </w:rPr>
        <w:t xml:space="preserve">. Việc tổ chức chính quyền ở khu vực đô thị cũng là một nội dung gắn với chủ trương xây dựng Nhà nước Pháp quyền Xã hội chủ nghĩa Việt Nam theo </w:t>
      </w:r>
      <w:r w:rsidRPr="0045731A">
        <w:rPr>
          <w:color w:val="000000"/>
          <w:sz w:val="28"/>
          <w:szCs w:val="28"/>
          <w:shd w:val="clear" w:color="auto" w:fill="FFFFFF"/>
          <w:lang w:val="en-US"/>
        </w:rPr>
        <w:t xml:space="preserve">Nghị quyết 27-NQ/TW về tiếp tục xây dựng và hoàn thiện Nhà </w:t>
      </w:r>
      <w:r w:rsidRPr="0045731A">
        <w:rPr>
          <w:color w:val="000000"/>
          <w:sz w:val="28"/>
          <w:szCs w:val="28"/>
          <w:shd w:val="clear" w:color="auto" w:fill="FFFFFF"/>
          <w:lang w:val="en-US"/>
        </w:rPr>
        <w:lastRenderedPageBreak/>
        <w:t>nước pháp quyền xã hội chủ nghĩa Việt Nam trong giai đoạn mới</w:t>
      </w:r>
      <w:r>
        <w:rPr>
          <w:color w:val="000000"/>
          <w:sz w:val="28"/>
          <w:szCs w:val="28"/>
          <w:shd w:val="clear" w:color="auto" w:fill="FFFFFF"/>
          <w:lang w:val="en-US"/>
        </w:rPr>
        <w:t xml:space="preserve">, trong đó có nhiệm vụ: </w:t>
      </w:r>
      <w:r w:rsidRPr="0045731A">
        <w:rPr>
          <w:i/>
          <w:color w:val="000000"/>
          <w:sz w:val="28"/>
          <w:szCs w:val="28"/>
          <w:shd w:val="clear" w:color="auto" w:fill="FFFFFF"/>
          <w:lang w:val="en-US"/>
        </w:rPr>
        <w:t>“Hoàn thiện tổ chức chính quyền địa phương phù hợp với các địa bàn đô thị, nông thôn, miền núi, hải đảo, đơn vị hành chính-kinh tế đặc biệt”</w:t>
      </w:r>
      <w:r>
        <w:rPr>
          <w:color w:val="000000"/>
          <w:sz w:val="28"/>
          <w:szCs w:val="28"/>
          <w:shd w:val="clear" w:color="auto" w:fill="FFFFFF"/>
          <w:lang w:val="en-US"/>
        </w:rPr>
        <w:t xml:space="preserve">. </w:t>
      </w:r>
    </w:p>
    <w:p w:rsidR="007C3CD9" w:rsidRPr="00037FE8" w:rsidRDefault="007C3CD9" w:rsidP="007C3CD9">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shd w:val="clear" w:color="auto" w:fill="FFFFFF"/>
          <w:lang w:val="vi-VN"/>
        </w:rPr>
        <w:t>Vì vậy, việc xây dựng</w:t>
      </w:r>
      <w:r>
        <w:rPr>
          <w:sz w:val="28"/>
          <w:szCs w:val="28"/>
          <w:shd w:val="clear" w:color="auto" w:fill="FFFFFF"/>
          <w:lang w:val="en-US"/>
        </w:rPr>
        <w:t xml:space="preserve"> pháp luật về</w:t>
      </w:r>
      <w:r w:rsidRPr="00037FE8">
        <w:rPr>
          <w:sz w:val="28"/>
          <w:szCs w:val="28"/>
          <w:shd w:val="clear" w:color="auto" w:fill="FFFFFF"/>
          <w:lang w:val="vi-VN"/>
        </w:rPr>
        <w:t xml:space="preserve"> chính quyền đô thị nói chung và việc chính quyền trung ương đồng ý thí điểm cơ chế đặc thù ở một số địa phương</w:t>
      </w:r>
      <w:r w:rsidRPr="00037FE8">
        <w:rPr>
          <w:sz w:val="28"/>
          <w:szCs w:val="28"/>
          <w:lang w:val="vi-VN"/>
        </w:rPr>
        <w:t xml:space="preserve"> </w:t>
      </w:r>
      <w:r w:rsidRPr="00037FE8">
        <w:rPr>
          <w:sz w:val="28"/>
          <w:szCs w:val="28"/>
          <w:shd w:val="clear" w:color="auto" w:fill="FFFFFF"/>
          <w:lang w:val="vi-VN"/>
        </w:rPr>
        <w:t>cho thấy việc bảo đảm sự độc lập tương đối cho chính quyền địa phương đã trở thành nhu cầu rất bức thiết và khách quan cho sự phát triển. Trong đó, việc thí điểm xây dựng chính quyền đô thị ở một số địa phương là một chủ trương lớn của trung ương góp phần nâng cao hiệu lực, hiệu quả quản lý nhà nước ở khu vực đô thị, tạo đà thúc đẩy tăng trưởng kinh tế - xã hội.</w:t>
      </w:r>
    </w:p>
    <w:p w:rsidR="007C3CD9" w:rsidRPr="00037FE8" w:rsidRDefault="007C3CD9" w:rsidP="007C3CD9">
      <w:pPr>
        <w:pStyle w:val="NormalWeb"/>
        <w:spacing w:before="0" w:beforeAutospacing="0" w:after="0" w:afterAutospacing="0" w:line="360" w:lineRule="auto"/>
        <w:ind w:firstLine="709"/>
        <w:jc w:val="both"/>
        <w:rPr>
          <w:sz w:val="28"/>
          <w:szCs w:val="28"/>
          <w:shd w:val="clear" w:color="auto" w:fill="FFFFFF"/>
          <w:lang w:val="vi-VN"/>
        </w:rPr>
      </w:pPr>
      <w:r w:rsidRPr="00037FE8">
        <w:rPr>
          <w:sz w:val="28"/>
          <w:szCs w:val="28"/>
          <w:shd w:val="clear" w:color="auto" w:fill="FFFFFF"/>
          <w:lang w:val="vi-VN"/>
        </w:rPr>
        <w:t xml:space="preserve">Mặt khác, </w:t>
      </w:r>
      <w:r w:rsidRPr="00037FE8">
        <w:rPr>
          <w:sz w:val="28"/>
          <w:szCs w:val="28"/>
          <w:lang w:val="vi-VN"/>
        </w:rPr>
        <w:t>chủ trương thí điểm xây dựng mô hình chính quyền đô thị</w:t>
      </w:r>
      <w:r w:rsidRPr="00037FE8">
        <w:rPr>
          <w:b/>
          <w:bCs/>
          <w:sz w:val="28"/>
          <w:szCs w:val="28"/>
          <w:lang w:val="vi-VN"/>
        </w:rPr>
        <w:t xml:space="preserve"> </w:t>
      </w:r>
      <w:r w:rsidRPr="00037FE8">
        <w:rPr>
          <w:sz w:val="28"/>
          <w:szCs w:val="28"/>
          <w:shd w:val="clear" w:color="auto" w:fill="FFFFFF" w:themeFill="background1"/>
          <w:lang w:val="vi-VN"/>
        </w:rPr>
        <w:t>ở một số địa phương sẽ tạo ra những đột phá mới làm thay đổi chức năng, thẩm quyền của bộ máy chính quyền ở khu vực đô thị và thể hiện rõ quyền tự chủ, tự chịu trách nhiệm. Mục tiêu chính của mô hình chính quyền đô thị được cho là nâng cao quyền tự chủ; phát huy tính năng động, sáng tạo thông qua các thiết chế mới về bộ máy tổ chức; tái bố trí địa giới hành chính; thay đổi phương thức phân cấp nhằm củng cố các cơ sở cần thiết cho một chính quyền thật sự của dân; đồng thời thay đổi tư duy, phương thức điều hành của cán bộ, công chức. Bên cạnh đó, c</w:t>
      </w:r>
      <w:r w:rsidRPr="00037FE8">
        <w:rPr>
          <w:sz w:val="28"/>
          <w:szCs w:val="28"/>
          <w:shd w:val="clear" w:color="auto" w:fill="FFFFFF"/>
          <w:lang w:val="vi-VN"/>
        </w:rPr>
        <w:t xml:space="preserve">ác cơ chế, chính sách mới của chính quyền khu vực đô thị sẽ tạo ra một khuôn khổ pháp lý để giảm sự bất công bằng trong thu nhập, khuyến khích mọi công dân và doanh nghiệp thuộc các thành phần kinh tế - xã hội cùng tham gia khởi nghiệp, kiến tạo. Việc thí điểm xây dựng mô hình chính quyền đô thị phù hợp với điều kiện đặc thù của từng địa phương đòi hỏi phải có nhiều giải pháp đồng bộ, phải được sự đồng tình, ủng hộ của toàn bộ hệ thống chính trị từ Trung ương đến địa phương, đặc biệt cần quyết tâm chính trị cao và lãnh đạo quyết liệt của Đảng. Để có thể xây dựng được chính quyền đô thị thì một vấn đề đặt ra là các cơ quan nhà nước phải xây dựng và hoàn thiện hệ thống pháp luật. Pháp luật về chính quyền đô thị là cơ sở pháp lý cho tổ </w:t>
      </w:r>
      <w:r w:rsidRPr="00037FE8">
        <w:rPr>
          <w:sz w:val="28"/>
          <w:szCs w:val="28"/>
          <w:shd w:val="clear" w:color="auto" w:fill="FFFFFF"/>
          <w:lang w:val="vi-VN"/>
        </w:rPr>
        <w:lastRenderedPageBreak/>
        <w:t>chức và hoạt động của chính quyền đô thị các cấp. Pháp luật này là cơ sở để quy định chức năng, nhiệm vụ, thẩm quyền của các cơ quan nhà nước ở đô thị, mô hình tổ chức và hoạt động của chính quyền đô thị, quản lý đội ngũ cán bộ, công chức trong chính quyền đô thị, các nội dung quản lý nhà nước trong phạm vi chính quyền đô thị,… Việc hoàn thiện các quy định này là cơ sở, là nền tảng quyết định thành công đến quá trình xây dựng và phát triển chính quyền địa phương.</w:t>
      </w:r>
    </w:p>
    <w:p w:rsidR="007C3CD9" w:rsidRPr="00037FE8" w:rsidRDefault="007C3CD9" w:rsidP="007C3CD9">
      <w:pPr>
        <w:pStyle w:val="NormalWeb"/>
        <w:spacing w:before="0" w:beforeAutospacing="0" w:after="0" w:afterAutospacing="0" w:line="360" w:lineRule="auto"/>
        <w:ind w:firstLine="709"/>
        <w:jc w:val="both"/>
        <w:rPr>
          <w:sz w:val="28"/>
          <w:szCs w:val="28"/>
          <w:lang w:val="vi-VN" w:eastAsia="en-US"/>
        </w:rPr>
      </w:pPr>
      <w:r w:rsidRPr="00037FE8">
        <w:rPr>
          <w:sz w:val="28"/>
          <w:szCs w:val="28"/>
          <w:lang w:val="vi-VN" w:eastAsia="en-US"/>
        </w:rPr>
        <w:t>Giải quyết các mối quan hệ giữa các cơ quan, đơn vị trong bộ máy chính quyền địa phương là nhu cầu cấp bách để hướng tới một phương án tổ chức chính quyền đô thị phù hợp. Sự phân quyền không đồng nghĩa với phân công trách nhiệm một chiều mà bản thân chính quyền đô thị cũng cần có quyền độc lập nhất định. Tăng cường quyền tự quản của chính quyền đô thị đồng nghĩa giảm thiểu sự can thiệp của chính quyền Trung ương nên kế hoạch, chính sách phải do địa phương đề xuất dưới sự chỉ đạo, kiểm tra, giám sát của chính quyền Trung ương. </w:t>
      </w:r>
    </w:p>
    <w:p w:rsidR="007C3CD9" w:rsidRPr="00037FE8" w:rsidRDefault="007C3CD9" w:rsidP="007C3CD9">
      <w:pPr>
        <w:spacing w:after="0" w:line="360" w:lineRule="auto"/>
        <w:ind w:firstLine="709"/>
        <w:jc w:val="both"/>
        <w:rPr>
          <w:rFonts w:ascii="Times New Roman" w:hAnsi="Times New Roman"/>
          <w:sz w:val="28"/>
          <w:szCs w:val="28"/>
          <w:lang w:eastAsia="en-US"/>
        </w:rPr>
      </w:pPr>
      <w:r w:rsidRPr="00037FE8">
        <w:rPr>
          <w:rFonts w:ascii="Times New Roman" w:hAnsi="Times New Roman"/>
          <w:sz w:val="28"/>
          <w:szCs w:val="28"/>
          <w:lang w:eastAsia="en-US"/>
        </w:rPr>
        <w:t xml:space="preserve">Hiện nay, chính quyền đô thị đang được tổ chức thành nhiều cấp nên đời sống đô thị bị chia cắt, khó bảo đảm tính thống nhất; thiết chế HĐND cấp quận, phường chưa phát huy được vai trò của mình. Mỗi đô thị là một chỉnh thể kinh tế - xã hội thống nhất, ràng buộc chặt chẽ và phụ thuộc lẫn nhau, không thể chia cắt nên đòi hỏi một bộ máy hành chính nhà nước ở đô thị mang tính tập trung thống nhất, vận hành thông suốt, không thể phân cấp quản lý giữa các cấp chính quyền trong nội bộ đô thị. Mặt khác, cách thức phân cấp chính quyền, các cơ quan hành chính trong nội bộ đô thị hiện tại đang dẫn đến việc giải quyết nhiệm vụ quản lý nhà nước và cung ứng dịch vụ công trên địa bàn đô thị bị phân tán, cắt khúc, chồng chéo, bỏ sót, không đúng vị trí, chức năng của từng cấp chính quyền. Nhiều việc phải do các sở, ban, ngành của Thành phố thực hiện lại phân cấp cho quận, phường trong khi đó vị trí, tính chất của cấp trung gian trong đô thị thì không thể thực hiện được. Những vấn đề đặt ra như vậy đòi hỏi phải xây dựng hệ thống cơ sở pháp lý khoa học, cụ thể và rõ ràng. Bước vào giai đoạn 2021-2030 khi trọng tâm trong cải </w:t>
      </w:r>
      <w:r w:rsidRPr="00037FE8">
        <w:rPr>
          <w:rFonts w:ascii="Times New Roman" w:hAnsi="Times New Roman"/>
          <w:sz w:val="28"/>
          <w:szCs w:val="28"/>
          <w:lang w:eastAsia="en-US"/>
        </w:rPr>
        <w:lastRenderedPageBreak/>
        <w:t>cách hành chính là xây dựng chính quyền đô thị thì yêu cầu hoàn thiện thể chế chính quyền đô thị cho các địa phương là rất cấp bách và cần thiết.</w:t>
      </w:r>
    </w:p>
    <w:p w:rsidR="007C3CD9" w:rsidRPr="00037FE8" w:rsidRDefault="007C3CD9" w:rsidP="007C3CD9">
      <w:pPr>
        <w:shd w:val="clear" w:color="auto" w:fill="FFFFFF"/>
        <w:spacing w:after="0" w:line="360" w:lineRule="auto"/>
        <w:ind w:firstLine="709"/>
        <w:jc w:val="both"/>
        <w:rPr>
          <w:rFonts w:ascii="Times New Roman" w:hAnsi="Times New Roman"/>
          <w:b/>
          <w:bCs/>
          <w:kern w:val="36"/>
          <w:sz w:val="28"/>
          <w:szCs w:val="28"/>
        </w:rPr>
      </w:pPr>
      <w:r w:rsidRPr="00037FE8">
        <w:rPr>
          <w:rFonts w:ascii="Times New Roman" w:hAnsi="Times New Roman"/>
          <w:sz w:val="28"/>
          <w:szCs w:val="28"/>
        </w:rPr>
        <w:t xml:space="preserve">Từ sự phân tích trên, tác giả lựa chọn vấn đề </w:t>
      </w:r>
      <w:r w:rsidRPr="00037FE8">
        <w:rPr>
          <w:rFonts w:ascii="Times New Roman" w:hAnsi="Times New Roman"/>
          <w:i/>
          <w:iCs/>
          <w:sz w:val="28"/>
          <w:szCs w:val="28"/>
        </w:rPr>
        <w:t>“</w:t>
      </w:r>
      <w:r w:rsidRPr="00037FE8">
        <w:rPr>
          <w:rFonts w:ascii="Times New Roman" w:hAnsi="Times New Roman"/>
          <w:i/>
          <w:iCs/>
          <w:kern w:val="36"/>
          <w:sz w:val="28"/>
          <w:szCs w:val="28"/>
        </w:rPr>
        <w:t>Pháp luật về chính quyền đô thị ở Việt Nam hiện nay</w:t>
      </w:r>
      <w:r w:rsidRPr="00037FE8">
        <w:rPr>
          <w:rFonts w:ascii="Times New Roman" w:hAnsi="Times New Roman"/>
          <w:i/>
          <w:iCs/>
          <w:sz w:val="28"/>
          <w:szCs w:val="28"/>
        </w:rPr>
        <w:t>”</w:t>
      </w:r>
      <w:r w:rsidRPr="00037FE8">
        <w:rPr>
          <w:rFonts w:ascii="Times New Roman" w:hAnsi="Times New Roman"/>
          <w:sz w:val="28"/>
          <w:szCs w:val="28"/>
        </w:rPr>
        <w:t xml:space="preserve"> </w:t>
      </w:r>
      <w:r w:rsidRPr="00037FE8">
        <w:rPr>
          <w:rFonts w:ascii="Times New Roman" w:hAnsi="Times New Roman"/>
          <w:spacing w:val="-6"/>
          <w:sz w:val="28"/>
          <w:szCs w:val="28"/>
        </w:rPr>
        <w:t>làm luận án tiến sĩ chuyên ngành Luật Hiến pháp &amp; Luật Hành chính</w:t>
      </w:r>
      <w:r w:rsidRPr="00037FE8">
        <w:rPr>
          <w:rFonts w:ascii="Times New Roman" w:hAnsi="Times New Roman"/>
          <w:sz w:val="28"/>
          <w:szCs w:val="28"/>
        </w:rPr>
        <w:t xml:space="preserve">. </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b/>
          <w:sz w:val="28"/>
          <w:szCs w:val="28"/>
        </w:rPr>
        <w:t>2. Đối tượng và phạm vi nghiên cứu</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2.1. Đối tượng nghiên cứu</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Đối tương nghiên cứu chính của luận án là </w:t>
      </w:r>
      <w:r w:rsidRPr="00526990">
        <w:rPr>
          <w:rFonts w:ascii="Times New Roman" w:hAnsi="Times New Roman"/>
          <w:sz w:val="28"/>
          <w:szCs w:val="28"/>
        </w:rPr>
        <w:t xml:space="preserve">các </w:t>
      </w:r>
      <w:r w:rsidRPr="00B9624D">
        <w:rPr>
          <w:rFonts w:ascii="Times New Roman" w:hAnsi="Times New Roman"/>
          <w:sz w:val="28"/>
          <w:szCs w:val="28"/>
        </w:rPr>
        <w:t xml:space="preserve">vấn đề lý luận về </w:t>
      </w:r>
      <w:r w:rsidRPr="00037FE8">
        <w:rPr>
          <w:rFonts w:ascii="Times New Roman" w:hAnsi="Times New Roman"/>
          <w:sz w:val="28"/>
          <w:szCs w:val="28"/>
        </w:rPr>
        <w:t>pháp luật</w:t>
      </w:r>
      <w:r w:rsidRPr="00B9624D">
        <w:rPr>
          <w:rFonts w:ascii="Times New Roman" w:hAnsi="Times New Roman"/>
          <w:sz w:val="28"/>
          <w:szCs w:val="28"/>
        </w:rPr>
        <w:t>, thực trạng pháp luật</w:t>
      </w:r>
      <w:r>
        <w:rPr>
          <w:rFonts w:ascii="Times New Roman" w:hAnsi="Times New Roman"/>
          <w:sz w:val="28"/>
          <w:szCs w:val="28"/>
          <w:lang w:val="en-US"/>
        </w:rPr>
        <w:t>, tổ chức thực hiện pháp luật</w:t>
      </w:r>
      <w:r w:rsidRPr="00037FE8">
        <w:rPr>
          <w:rFonts w:ascii="Times New Roman" w:hAnsi="Times New Roman"/>
          <w:color w:val="FF0000"/>
          <w:sz w:val="28"/>
          <w:szCs w:val="28"/>
        </w:rPr>
        <w:t xml:space="preserve"> </w:t>
      </w:r>
      <w:r w:rsidRPr="00037FE8">
        <w:rPr>
          <w:rFonts w:ascii="Times New Roman" w:hAnsi="Times New Roman"/>
          <w:sz w:val="28"/>
          <w:szCs w:val="28"/>
        </w:rPr>
        <w:t xml:space="preserve">về chính quyền đô thị. </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2.2. Phạm vi nghiên cứu</w:t>
      </w:r>
    </w:p>
    <w:p w:rsidR="007C3CD9" w:rsidRPr="00037FE8" w:rsidRDefault="007C3CD9" w:rsidP="007C3CD9">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 Phạm vi không gian:</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Không gian nghiên cứu của đề tài là ở Việt Nam.</w:t>
      </w:r>
    </w:p>
    <w:p w:rsidR="007C3CD9" w:rsidRPr="00037FE8" w:rsidRDefault="007C3CD9" w:rsidP="007C3CD9">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 Phạm vi thời gian:</w:t>
      </w:r>
    </w:p>
    <w:p w:rsidR="007C3CD9" w:rsidRPr="00F4771F" w:rsidRDefault="007C3CD9" w:rsidP="007C3CD9">
      <w:pPr>
        <w:spacing w:after="0" w:line="360" w:lineRule="auto"/>
        <w:ind w:firstLine="709"/>
        <w:jc w:val="both"/>
        <w:rPr>
          <w:rFonts w:ascii="Times New Roman" w:hAnsi="Times New Roman"/>
          <w:strike/>
          <w:color w:val="FF0000"/>
          <w:sz w:val="28"/>
          <w:szCs w:val="28"/>
        </w:rPr>
      </w:pPr>
      <w:r w:rsidRPr="00037FE8">
        <w:rPr>
          <w:rFonts w:ascii="Times New Roman" w:hAnsi="Times New Roman"/>
          <w:sz w:val="28"/>
          <w:szCs w:val="28"/>
        </w:rPr>
        <w:t>Thời gian nghiên cứu của đề tài tập trung vào giai đoạn từ năm 20</w:t>
      </w:r>
      <w:r>
        <w:rPr>
          <w:rFonts w:ascii="Times New Roman" w:hAnsi="Times New Roman"/>
          <w:sz w:val="28"/>
          <w:szCs w:val="28"/>
        </w:rPr>
        <w:t>13</w:t>
      </w:r>
      <w:r w:rsidRPr="00B9624D">
        <w:rPr>
          <w:rFonts w:ascii="Times New Roman" w:hAnsi="Times New Roman"/>
          <w:sz w:val="28"/>
          <w:szCs w:val="28"/>
        </w:rPr>
        <w:t xml:space="preserve">, </w:t>
      </w:r>
      <w:r>
        <w:rPr>
          <w:rFonts w:ascii="Times New Roman" w:hAnsi="Times New Roman"/>
          <w:sz w:val="28"/>
          <w:szCs w:val="28"/>
          <w:lang w:val="en-US"/>
        </w:rPr>
        <w:t>thời điểm Quốc hội ban hành Hiến pháp</w:t>
      </w:r>
      <w:r w:rsidRPr="00B9624D">
        <w:rPr>
          <w:rFonts w:ascii="Times New Roman" w:hAnsi="Times New Roman"/>
          <w:sz w:val="28"/>
          <w:szCs w:val="28"/>
        </w:rPr>
        <w:t>,</w:t>
      </w:r>
      <w:r w:rsidRPr="00037FE8">
        <w:rPr>
          <w:rFonts w:ascii="Times New Roman" w:hAnsi="Times New Roman"/>
          <w:sz w:val="28"/>
          <w:szCs w:val="28"/>
        </w:rPr>
        <w:t xml:space="preserve"> đến nay</w:t>
      </w:r>
      <w:r w:rsidRPr="00B9624D">
        <w:rPr>
          <w:rFonts w:ascii="Times New Roman" w:hAnsi="Times New Roman"/>
          <w:sz w:val="28"/>
          <w:szCs w:val="28"/>
        </w:rPr>
        <w:t>.</w:t>
      </w:r>
      <w:r w:rsidRPr="00037FE8">
        <w:rPr>
          <w:rFonts w:ascii="Times New Roman" w:hAnsi="Times New Roman"/>
          <w:sz w:val="28"/>
          <w:szCs w:val="28"/>
        </w:rPr>
        <w:t xml:space="preserve"> </w:t>
      </w:r>
    </w:p>
    <w:p w:rsidR="007C3CD9" w:rsidRPr="00037FE8" w:rsidRDefault="007C3CD9" w:rsidP="007C3CD9">
      <w:pPr>
        <w:spacing w:after="0" w:line="360" w:lineRule="auto"/>
        <w:ind w:firstLine="709"/>
        <w:jc w:val="both"/>
        <w:rPr>
          <w:rFonts w:ascii="Times New Roman" w:hAnsi="Times New Roman"/>
          <w:b/>
          <w:sz w:val="28"/>
          <w:szCs w:val="28"/>
        </w:rPr>
      </w:pPr>
      <w:r w:rsidRPr="00037FE8">
        <w:rPr>
          <w:rFonts w:ascii="Times New Roman" w:hAnsi="Times New Roman"/>
          <w:b/>
          <w:sz w:val="28"/>
          <w:szCs w:val="28"/>
        </w:rPr>
        <w:t>3. Mục đích, nhiệm vụ nghiên cứu</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3.1. Mục đích</w:t>
      </w:r>
    </w:p>
    <w:p w:rsidR="007C3CD9" w:rsidRPr="000F52B6"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Đánh giá thực trạng pháp luật về chính quyền đô thị</w:t>
      </w:r>
      <w:r w:rsidRPr="00B9624D">
        <w:rPr>
          <w:rFonts w:ascii="Times New Roman" w:hAnsi="Times New Roman"/>
          <w:sz w:val="28"/>
          <w:szCs w:val="28"/>
        </w:rPr>
        <w:t xml:space="preserve"> và kiến nghị hoàn thiện pháp luật về chính quyền đô thị.</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3.2. Nhiệm vụ nghiên cứu</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B9624D">
        <w:rPr>
          <w:rFonts w:ascii="Times New Roman" w:hAnsi="Times New Roman"/>
          <w:sz w:val="28"/>
          <w:szCs w:val="28"/>
        </w:rPr>
        <w:t xml:space="preserve">Làm rõ hơn về mặt lý luận </w:t>
      </w:r>
      <w:r w:rsidRPr="00037FE8">
        <w:rPr>
          <w:rFonts w:ascii="Times New Roman" w:hAnsi="Times New Roman"/>
          <w:sz w:val="28"/>
          <w:szCs w:val="28"/>
        </w:rPr>
        <w:t xml:space="preserve"> về chính quyền đô thị</w:t>
      </w:r>
      <w:r w:rsidRPr="00B9624D">
        <w:rPr>
          <w:rFonts w:ascii="Times New Roman" w:hAnsi="Times New Roman"/>
          <w:sz w:val="28"/>
          <w:szCs w:val="28"/>
        </w:rPr>
        <w:t>, pháp luật về chính quyền đô thị</w:t>
      </w:r>
      <w:r w:rsidRPr="00037FE8">
        <w:rPr>
          <w:rFonts w:ascii="Times New Roman" w:hAnsi="Times New Roman"/>
          <w:sz w:val="28"/>
          <w:szCs w:val="28"/>
        </w:rPr>
        <w:t>.</w:t>
      </w:r>
    </w:p>
    <w:p w:rsidR="007C3CD9" w:rsidRPr="00467541"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F4771F">
        <w:rPr>
          <w:rFonts w:ascii="Times New Roman" w:hAnsi="Times New Roman"/>
          <w:sz w:val="28"/>
          <w:szCs w:val="28"/>
        </w:rPr>
        <w:t xml:space="preserve">Đánh giá </w:t>
      </w:r>
      <w:r w:rsidRPr="00B9624D">
        <w:rPr>
          <w:rFonts w:ascii="Times New Roman" w:hAnsi="Times New Roman"/>
          <w:sz w:val="28"/>
          <w:szCs w:val="28"/>
        </w:rPr>
        <w:t xml:space="preserve">được </w:t>
      </w:r>
      <w:r w:rsidRPr="00F4771F">
        <w:rPr>
          <w:rFonts w:ascii="Times New Roman" w:hAnsi="Times New Roman"/>
          <w:sz w:val="28"/>
          <w:szCs w:val="28"/>
        </w:rPr>
        <w:t>thực trạng pháp luật về chính quyền đô thị ở Việt Nam</w:t>
      </w:r>
      <w:r w:rsidRPr="00B9624D">
        <w:rPr>
          <w:rFonts w:ascii="Times New Roman" w:hAnsi="Times New Roman"/>
          <w:sz w:val="28"/>
          <w:szCs w:val="28"/>
        </w:rPr>
        <w:t xml:space="preserve"> hiện nay, đặc biệt chỉ ra được những hạn chế, bất cập của pháp luật.</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B9624D">
        <w:rPr>
          <w:rFonts w:ascii="Times New Roman" w:hAnsi="Times New Roman"/>
          <w:sz w:val="28"/>
          <w:szCs w:val="28"/>
        </w:rPr>
        <w:t xml:space="preserve">Xác định được </w:t>
      </w:r>
      <w:r w:rsidRPr="00037FE8">
        <w:rPr>
          <w:rFonts w:ascii="Times New Roman" w:hAnsi="Times New Roman"/>
          <w:sz w:val="28"/>
          <w:szCs w:val="28"/>
        </w:rPr>
        <w:t xml:space="preserve">một số định hướng và </w:t>
      </w:r>
      <w:r w:rsidRPr="00B9624D">
        <w:rPr>
          <w:rFonts w:ascii="Times New Roman" w:hAnsi="Times New Roman"/>
          <w:sz w:val="28"/>
          <w:szCs w:val="28"/>
        </w:rPr>
        <w:t xml:space="preserve">đề xuất được </w:t>
      </w:r>
      <w:r w:rsidRPr="00037FE8">
        <w:rPr>
          <w:rFonts w:ascii="Times New Roman" w:hAnsi="Times New Roman"/>
          <w:sz w:val="28"/>
          <w:szCs w:val="28"/>
        </w:rPr>
        <w:t>giải pháp hoàn thiện pháp luật về chính quyền đô thị</w:t>
      </w:r>
      <w:r w:rsidRPr="00B9624D">
        <w:rPr>
          <w:rFonts w:ascii="Times New Roman" w:hAnsi="Times New Roman"/>
          <w:sz w:val="28"/>
          <w:szCs w:val="28"/>
        </w:rPr>
        <w:t xml:space="preserve"> ở Việt Nam</w:t>
      </w:r>
      <w:r w:rsidRPr="00037FE8">
        <w:rPr>
          <w:rFonts w:ascii="Times New Roman" w:hAnsi="Times New Roman"/>
          <w:sz w:val="28"/>
          <w:szCs w:val="28"/>
        </w:rPr>
        <w:t>.</w:t>
      </w:r>
    </w:p>
    <w:p w:rsidR="007C3CD9" w:rsidRPr="00037FE8" w:rsidRDefault="007C3CD9" w:rsidP="007C3CD9">
      <w:pPr>
        <w:spacing w:after="0" w:line="360" w:lineRule="auto"/>
        <w:ind w:firstLine="709"/>
        <w:jc w:val="both"/>
        <w:rPr>
          <w:rFonts w:ascii="Times New Roman" w:hAnsi="Times New Roman"/>
          <w:b/>
          <w:sz w:val="28"/>
          <w:szCs w:val="28"/>
        </w:rPr>
      </w:pPr>
      <w:r w:rsidRPr="00037FE8">
        <w:rPr>
          <w:rFonts w:ascii="Times New Roman" w:hAnsi="Times New Roman"/>
          <w:b/>
          <w:sz w:val="28"/>
          <w:szCs w:val="28"/>
        </w:rPr>
        <w:t>4. Phương pháp luận và phương pháp nghiên cứu</w:t>
      </w:r>
    </w:p>
    <w:p w:rsidR="007C3CD9" w:rsidRPr="00037FE8" w:rsidRDefault="007C3CD9" w:rsidP="007C3CD9">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lastRenderedPageBreak/>
        <w:t>4.1. Phương pháp luận</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Vận dụng phương pháp luận duy vật lịch sử và duy vật biện chứng để nghiên cứu, phân tích và đề xuất các giải pháp của Luận án.</w:t>
      </w:r>
    </w:p>
    <w:p w:rsidR="007C3CD9" w:rsidRPr="00037FE8" w:rsidRDefault="007C3CD9" w:rsidP="007C3CD9">
      <w:pPr>
        <w:spacing w:after="0" w:line="360" w:lineRule="auto"/>
        <w:ind w:firstLine="709"/>
        <w:jc w:val="both"/>
        <w:rPr>
          <w:rFonts w:ascii="Times New Roman" w:hAnsi="Times New Roman"/>
          <w:i/>
          <w:sz w:val="28"/>
          <w:szCs w:val="28"/>
        </w:rPr>
      </w:pPr>
      <w:r w:rsidRPr="00037FE8">
        <w:rPr>
          <w:rFonts w:ascii="Times New Roman" w:hAnsi="Times New Roman"/>
          <w:i/>
          <w:sz w:val="28"/>
          <w:szCs w:val="28"/>
        </w:rPr>
        <w:t>4.2. Phương pháp nghiên cứu</w:t>
      </w:r>
    </w:p>
    <w:p w:rsidR="007C3CD9" w:rsidRPr="00037FE8" w:rsidRDefault="007C3CD9" w:rsidP="007C3CD9">
      <w:pPr>
        <w:spacing w:after="0" w:line="360" w:lineRule="auto"/>
        <w:ind w:firstLine="709"/>
        <w:jc w:val="both"/>
        <w:rPr>
          <w:rFonts w:ascii="Times New Roman" w:hAnsi="Times New Roman"/>
          <w:sz w:val="28"/>
          <w:szCs w:val="28"/>
          <w:lang w:val="nl-BE"/>
        </w:rPr>
      </w:pPr>
      <w:r w:rsidRPr="00037FE8">
        <w:rPr>
          <w:rFonts w:ascii="Times New Roman" w:hAnsi="Times New Roman"/>
          <w:sz w:val="28"/>
          <w:szCs w:val="28"/>
          <w:lang w:val="nl-BE"/>
        </w:rPr>
        <w:t>Để nghiên cứu đề tài</w:t>
      </w:r>
      <w:r>
        <w:rPr>
          <w:rFonts w:ascii="Times New Roman" w:hAnsi="Times New Roman"/>
          <w:sz w:val="28"/>
          <w:szCs w:val="28"/>
          <w:lang w:val="nl-BE"/>
        </w:rPr>
        <w:t>, nghiên cứu sinh đã</w:t>
      </w:r>
      <w:r w:rsidRPr="00037FE8">
        <w:rPr>
          <w:rFonts w:ascii="Times New Roman" w:hAnsi="Times New Roman"/>
          <w:sz w:val="28"/>
          <w:szCs w:val="28"/>
          <w:lang w:val="nl-BE"/>
        </w:rPr>
        <w:t xml:space="preserve"> sử dụng phương pháp nghiên cứu định tính, </w:t>
      </w:r>
      <w:r>
        <w:rPr>
          <w:rFonts w:ascii="Times New Roman" w:hAnsi="Times New Roman"/>
          <w:sz w:val="28"/>
          <w:szCs w:val="28"/>
          <w:lang w:val="nl-BE"/>
        </w:rPr>
        <w:t xml:space="preserve">với </w:t>
      </w:r>
      <w:r w:rsidRPr="00037FE8">
        <w:rPr>
          <w:rFonts w:ascii="Times New Roman" w:hAnsi="Times New Roman"/>
          <w:sz w:val="28"/>
          <w:szCs w:val="28"/>
          <w:lang w:val="nl-BE"/>
        </w:rPr>
        <w:t>các phương pháp nghiên cứu cơ bản:</w:t>
      </w:r>
    </w:p>
    <w:p w:rsidR="007C3CD9" w:rsidRPr="00037FE8" w:rsidRDefault="007C3CD9" w:rsidP="007C3CD9">
      <w:pPr>
        <w:spacing w:after="0" w:line="360" w:lineRule="auto"/>
        <w:ind w:firstLine="709"/>
        <w:jc w:val="both"/>
        <w:rPr>
          <w:rFonts w:ascii="Times New Roman" w:hAnsi="Times New Roman"/>
          <w:sz w:val="28"/>
          <w:szCs w:val="28"/>
          <w:lang w:val="nl-BE"/>
        </w:rPr>
      </w:pPr>
      <w:r w:rsidRPr="00037FE8">
        <w:rPr>
          <w:rFonts w:ascii="Times New Roman" w:hAnsi="Times New Roman"/>
          <w:bCs/>
          <w:i/>
          <w:iCs/>
          <w:sz w:val="28"/>
          <w:szCs w:val="28"/>
          <w:lang w:val="nl-BE"/>
        </w:rPr>
        <w:t>Phương pháp tổng hợp thông tin</w:t>
      </w:r>
      <w:r w:rsidRPr="00037FE8">
        <w:rPr>
          <w:rFonts w:ascii="Times New Roman" w:hAnsi="Times New Roman"/>
          <w:bCs/>
          <w:i/>
          <w:iCs/>
          <w:sz w:val="28"/>
          <w:szCs w:val="28"/>
        </w:rPr>
        <w:t xml:space="preserve">: </w:t>
      </w:r>
      <w:r w:rsidRPr="00037FE8">
        <w:rPr>
          <w:rFonts w:ascii="Times New Roman" w:hAnsi="Times New Roman"/>
          <w:sz w:val="28"/>
          <w:szCs w:val="28"/>
          <w:lang w:val="nl-BE"/>
        </w:rPr>
        <w:t>Tổng hợp và xử lý thông tin, sử dụng các công cụ tính toán trên phần mềm Excel: Nhập dữ liệu và tổng hợp theo các mục đích nghiên cứu, trên cơ sở thống kê mô tả, so sánh,</w:t>
      </w:r>
      <w:r w:rsidRPr="00037FE8">
        <w:rPr>
          <w:rFonts w:ascii="Times New Roman" w:hAnsi="Times New Roman"/>
          <w:sz w:val="28"/>
          <w:szCs w:val="28"/>
        </w:rPr>
        <w:t xml:space="preserve"> và khảo cứu tài liệu được sử dụng để phân tích, đánh giá, tổng kết các công trình đã nghiên cứu, các kinh nghiệm, các dữ liệu thực tiễn liên quan đến đề tài luận án. </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037FE8">
        <w:rPr>
          <w:rFonts w:ascii="Times New Roman" w:hAnsi="Times New Roman"/>
          <w:i/>
          <w:iCs/>
          <w:sz w:val="28"/>
          <w:szCs w:val="28"/>
        </w:rPr>
        <w:t>Phương pháp lôgic - lịch sử</w:t>
      </w:r>
      <w:r w:rsidRPr="00037FE8">
        <w:rPr>
          <w:rFonts w:ascii="Times New Roman" w:hAnsi="Times New Roman"/>
          <w:sz w:val="28"/>
          <w:szCs w:val="28"/>
        </w:rPr>
        <w:t xml:space="preserve">: được sử dụng trong khái quát, hệ thống hóa các vấn đề lý luận và tổng kết thực tiễn về mô hình chính quyền đô thị tại các nước trên thế giới hiện nay. </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w:t>
      </w:r>
      <w:r w:rsidRPr="00037FE8">
        <w:rPr>
          <w:rFonts w:ascii="Times New Roman" w:hAnsi="Times New Roman"/>
          <w:i/>
          <w:iCs/>
          <w:sz w:val="28"/>
          <w:szCs w:val="28"/>
        </w:rPr>
        <w:t>Phương pháp phân tích - tổng hợp</w:t>
      </w:r>
      <w:r w:rsidRPr="00037FE8">
        <w:rPr>
          <w:rFonts w:ascii="Times New Roman" w:hAnsi="Times New Roman"/>
          <w:sz w:val="28"/>
          <w:szCs w:val="28"/>
        </w:rPr>
        <w:t>: được sử dụng để phân tích, đánh giá, nhận diện các vấn đề đặt ra và xác định các giải pháp về triển vọng thực tiễn của mô hình chính quyền đô thị tại các địa phương.</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 xml:space="preserve"> - </w:t>
      </w:r>
      <w:r w:rsidRPr="00037FE8">
        <w:rPr>
          <w:rFonts w:ascii="Times New Roman" w:hAnsi="Times New Roman"/>
          <w:i/>
          <w:iCs/>
          <w:sz w:val="28"/>
          <w:szCs w:val="28"/>
        </w:rPr>
        <w:t>Phương pháp so sánh:</w:t>
      </w:r>
      <w:r w:rsidRPr="00037FE8">
        <w:rPr>
          <w:rFonts w:ascii="Times New Roman" w:hAnsi="Times New Roman"/>
          <w:sz w:val="28"/>
          <w:szCs w:val="28"/>
        </w:rPr>
        <w:t xml:space="preserve"> được sử dụng khi nghiên cứu kinh nghiệm của một số nước, đánh giá các chính sách, biện pháp, hành động mang tính định hướng, chủ động trong xây dựng mô hình chính quyền đô thị.</w:t>
      </w:r>
    </w:p>
    <w:p w:rsidR="007C3CD9" w:rsidRPr="00FE48DA" w:rsidRDefault="007C3CD9" w:rsidP="007C3CD9">
      <w:pPr>
        <w:spacing w:after="0" w:line="360" w:lineRule="auto"/>
        <w:ind w:firstLine="709"/>
        <w:jc w:val="both"/>
        <w:rPr>
          <w:rFonts w:ascii="Times New Roman" w:hAnsi="Times New Roman"/>
          <w:sz w:val="28"/>
          <w:szCs w:val="28"/>
          <w:lang w:val="en-US"/>
        </w:rPr>
      </w:pPr>
      <w:r w:rsidRPr="00037FE8">
        <w:rPr>
          <w:rFonts w:ascii="Times New Roman" w:hAnsi="Times New Roman"/>
          <w:sz w:val="28"/>
          <w:szCs w:val="28"/>
        </w:rPr>
        <w:t xml:space="preserve"> - </w:t>
      </w:r>
      <w:r w:rsidRPr="00037FE8">
        <w:rPr>
          <w:rFonts w:ascii="Times New Roman" w:hAnsi="Times New Roman"/>
          <w:i/>
          <w:iCs/>
          <w:sz w:val="28"/>
          <w:szCs w:val="28"/>
        </w:rPr>
        <w:t>Phương pháp nghiên cứu trường hợp</w:t>
      </w:r>
      <w:r w:rsidRPr="00037FE8">
        <w:rPr>
          <w:rFonts w:ascii="Times New Roman" w:hAnsi="Times New Roman"/>
          <w:sz w:val="28"/>
          <w:szCs w:val="28"/>
        </w:rPr>
        <w:t xml:space="preserve">: được sử dụng để lựa chọn các trường hợp nghiên cứu thể hiện vai trò chủ động định hướng, kiến tạo của Nhà nước trong quá trình phát triển kinh tế - xã hội ở Việt Nam trong thời kỳ đổi mới, tìm kiếm, phát hiện ra những vấn đề mới về mô hình chính quyền đô thị </w:t>
      </w:r>
      <w:r>
        <w:rPr>
          <w:rFonts w:ascii="Times New Roman" w:hAnsi="Times New Roman"/>
          <w:sz w:val="28"/>
          <w:szCs w:val="28"/>
          <w:lang w:val="en-US"/>
        </w:rPr>
        <w:t>hiện nay.</w:t>
      </w:r>
    </w:p>
    <w:p w:rsidR="007C3CD9" w:rsidRPr="00F4771F" w:rsidRDefault="007C3CD9" w:rsidP="007C3CD9">
      <w:pPr>
        <w:spacing w:after="0" w:line="360" w:lineRule="auto"/>
        <w:ind w:firstLine="709"/>
        <w:jc w:val="both"/>
        <w:rPr>
          <w:rFonts w:ascii="Times New Roman" w:hAnsi="Times New Roman"/>
          <w:i/>
          <w:sz w:val="28"/>
          <w:szCs w:val="28"/>
        </w:rPr>
      </w:pPr>
      <w:r w:rsidRPr="00F4771F">
        <w:rPr>
          <w:rFonts w:ascii="Times New Roman" w:hAnsi="Times New Roman"/>
          <w:i/>
          <w:sz w:val="28"/>
          <w:szCs w:val="28"/>
        </w:rPr>
        <w:t>- Phương pháp điều tra xã hội học</w:t>
      </w:r>
    </w:p>
    <w:p w:rsidR="007C3CD9" w:rsidRPr="00D731EE" w:rsidRDefault="007C3CD9" w:rsidP="007C3CD9">
      <w:pPr>
        <w:spacing w:after="0" w:line="360" w:lineRule="auto"/>
        <w:ind w:firstLine="709"/>
        <w:jc w:val="both"/>
        <w:rPr>
          <w:rFonts w:ascii="Times New Roman" w:hAnsi="Times New Roman"/>
          <w:sz w:val="28"/>
          <w:szCs w:val="28"/>
        </w:rPr>
      </w:pPr>
      <w:r w:rsidRPr="00B9624D">
        <w:rPr>
          <w:rFonts w:ascii="Times New Roman" w:hAnsi="Times New Roman"/>
          <w:sz w:val="28"/>
          <w:szCs w:val="28"/>
        </w:rPr>
        <w:t>N</w:t>
      </w:r>
      <w:r>
        <w:rPr>
          <w:rFonts w:ascii="Times New Roman" w:hAnsi="Times New Roman"/>
          <w:sz w:val="28"/>
          <w:szCs w:val="28"/>
          <w:lang w:val="en-US"/>
        </w:rPr>
        <w:t>ghiên cứu sinh</w:t>
      </w:r>
      <w:r w:rsidRPr="00B9624D">
        <w:rPr>
          <w:rFonts w:ascii="Times New Roman" w:hAnsi="Times New Roman"/>
          <w:sz w:val="28"/>
          <w:szCs w:val="28"/>
        </w:rPr>
        <w:t xml:space="preserve"> đã </w:t>
      </w:r>
      <w:r w:rsidRPr="00D731EE">
        <w:rPr>
          <w:rFonts w:ascii="Times New Roman" w:hAnsi="Times New Roman"/>
          <w:sz w:val="28"/>
          <w:szCs w:val="28"/>
        </w:rPr>
        <w:t>lựa chọn 03 địa bàn: Thành phồ Chí Minh; Thành phố Hà Nội; Thành phố Đà Nẵng để khảo sát vì đây là 03 đô thị</w:t>
      </w:r>
      <w:r w:rsidRPr="00B9624D">
        <w:rPr>
          <w:rFonts w:ascii="Times New Roman" w:hAnsi="Times New Roman"/>
          <w:sz w:val="28"/>
          <w:szCs w:val="28"/>
        </w:rPr>
        <w:t xml:space="preserve"> lớn nhất cả nước </w:t>
      </w:r>
      <w:r w:rsidRPr="00D731EE">
        <w:rPr>
          <w:rFonts w:ascii="Times New Roman" w:hAnsi="Times New Roman"/>
          <w:sz w:val="28"/>
          <w:szCs w:val="28"/>
        </w:rPr>
        <w:t xml:space="preserve">trực </w:t>
      </w:r>
      <w:r w:rsidRPr="00D731EE">
        <w:rPr>
          <w:rFonts w:ascii="Times New Roman" w:hAnsi="Times New Roman"/>
          <w:sz w:val="28"/>
          <w:szCs w:val="28"/>
        </w:rPr>
        <w:lastRenderedPageBreak/>
        <w:t>thuộc Trung ương</w:t>
      </w:r>
      <w:r w:rsidRPr="00B9624D">
        <w:rPr>
          <w:rFonts w:ascii="Times New Roman" w:hAnsi="Times New Roman"/>
          <w:sz w:val="28"/>
          <w:szCs w:val="28"/>
        </w:rPr>
        <w:t xml:space="preserve">, </w:t>
      </w:r>
      <w:r w:rsidRPr="00D731EE">
        <w:rPr>
          <w:rFonts w:ascii="Times New Roman" w:hAnsi="Times New Roman"/>
          <w:sz w:val="28"/>
          <w:szCs w:val="28"/>
        </w:rPr>
        <w:t xml:space="preserve">đại diện cho 3 miền Bắc - Trung - Nam; cả 03 đô thị đã được Chính phủ lựa chọn triển khai/thực hiện thí điểm tổ chức mô hình chính quyền đô thị ở Việt Nam. </w:t>
      </w:r>
    </w:p>
    <w:p w:rsidR="007C3CD9" w:rsidRPr="00D731EE" w:rsidRDefault="007C3CD9" w:rsidP="007C3CD9">
      <w:pPr>
        <w:spacing w:after="0" w:line="360" w:lineRule="auto"/>
        <w:ind w:firstLine="709"/>
        <w:jc w:val="both"/>
        <w:rPr>
          <w:rFonts w:ascii="Times New Roman" w:hAnsi="Times New Roman"/>
          <w:sz w:val="28"/>
          <w:szCs w:val="28"/>
        </w:rPr>
      </w:pPr>
      <w:r w:rsidRPr="00D731EE">
        <w:rPr>
          <w:rFonts w:ascii="Times New Roman" w:hAnsi="Times New Roman"/>
          <w:sz w:val="28"/>
          <w:szCs w:val="28"/>
        </w:rPr>
        <w:t xml:space="preserve">Để thu thập ý kiến của những người có liên quan, có sự am hiểu nhất định và có khả năng trả lời các câu hỏi trong Phiếu khảo sát, </w:t>
      </w:r>
      <w:r>
        <w:rPr>
          <w:rFonts w:ascii="Times New Roman" w:hAnsi="Times New Roman"/>
          <w:sz w:val="28"/>
          <w:szCs w:val="28"/>
          <w:lang w:val="en-US"/>
        </w:rPr>
        <w:t>nghiên cứu sinh</w:t>
      </w:r>
      <w:r w:rsidRPr="00B9624D">
        <w:rPr>
          <w:rFonts w:ascii="Times New Roman" w:hAnsi="Times New Roman"/>
          <w:sz w:val="28"/>
          <w:szCs w:val="28"/>
        </w:rPr>
        <w:t xml:space="preserve"> </w:t>
      </w:r>
      <w:r w:rsidRPr="00D731EE">
        <w:rPr>
          <w:rFonts w:ascii="Times New Roman" w:hAnsi="Times New Roman"/>
          <w:sz w:val="28"/>
          <w:szCs w:val="28"/>
        </w:rPr>
        <w:t>đã lựa chọn Mẫu theo phương pháp chọn mẫu phi xác xuất (non-probability sampling). Theo đó có 110 khách thể/địa bàn được chọn đại diện cho những cán bộ, công chức, viên chức hiện đang công tác tại các cơ quan, sở, ban, ngành trên mỗi địa bàn. Như vậy, tổng số phiếu khảo sát là 330, số phiếu thu về 325. Trong 325 phiếu thu về, chúng tôi chọn ra 300 phiếu (100 phiếu/địa bàn) đạt yêu cầu, chất lượng thông tin đảm bảo để làm sạch, nhập liệu và xử lý bằng phần mềm SPSS 20.0.</w:t>
      </w:r>
    </w:p>
    <w:p w:rsidR="007C3CD9" w:rsidRPr="00D731EE" w:rsidRDefault="007C3CD9" w:rsidP="007C3CD9">
      <w:pPr>
        <w:spacing w:after="0" w:line="360" w:lineRule="auto"/>
        <w:ind w:firstLine="709"/>
        <w:jc w:val="both"/>
        <w:rPr>
          <w:rFonts w:ascii="Times New Roman" w:hAnsi="Times New Roman"/>
          <w:i/>
          <w:sz w:val="28"/>
          <w:szCs w:val="28"/>
        </w:rPr>
      </w:pPr>
      <w:r w:rsidRPr="00D731EE">
        <w:rPr>
          <w:rFonts w:ascii="Times New Roman" w:hAnsi="Times New Roman"/>
          <w:sz w:val="28"/>
          <w:szCs w:val="28"/>
        </w:rPr>
        <w:t xml:space="preserve">Căn cứ vào mục đính, nhiệm vụ nghiên cứu; đối tượng, phạm vi nghiên cứu; giả thuyết và câu hỏi nghiên cứu, Phiếu khảo sát gồm 29 câu hỏi với các nhóm nội dung chính sau (1) Thực trạng pháp luật về chính quyền đô thị ở Việt Nam (18 câu hỏi); (2) Giải pháp hoàn thiện pháp luật về chính quyền đô thị ở Việt Nam (6 câu hỏi); (3) Thông tin nhân khẩu - xã hội của người khảo sát (5 câu hỏi). </w:t>
      </w:r>
    </w:p>
    <w:p w:rsidR="007C3CD9" w:rsidRPr="00037FE8" w:rsidRDefault="007C3CD9" w:rsidP="007C3CD9">
      <w:pPr>
        <w:spacing w:after="0" w:line="360" w:lineRule="auto"/>
        <w:ind w:firstLine="709"/>
        <w:jc w:val="both"/>
        <w:rPr>
          <w:rFonts w:ascii="Times New Roman" w:hAnsi="Times New Roman"/>
          <w:b/>
          <w:spacing w:val="-2"/>
          <w:sz w:val="28"/>
          <w:szCs w:val="28"/>
        </w:rPr>
      </w:pPr>
      <w:r w:rsidRPr="00F4771F">
        <w:rPr>
          <w:rFonts w:ascii="Times New Roman" w:hAnsi="Times New Roman"/>
          <w:b/>
          <w:spacing w:val="-2"/>
          <w:sz w:val="28"/>
          <w:szCs w:val="28"/>
        </w:rPr>
        <w:t>5</w:t>
      </w:r>
      <w:r w:rsidRPr="00037FE8">
        <w:rPr>
          <w:rFonts w:ascii="Times New Roman" w:hAnsi="Times New Roman"/>
          <w:b/>
          <w:spacing w:val="-2"/>
          <w:sz w:val="28"/>
          <w:szCs w:val="28"/>
        </w:rPr>
        <w:t>. Câu hỏi nghiên cứu và giả thuyết nghiên cứu</w:t>
      </w:r>
    </w:p>
    <w:p w:rsidR="007C3CD9" w:rsidRPr="00037FE8" w:rsidRDefault="007C3CD9" w:rsidP="007C3CD9">
      <w:pPr>
        <w:spacing w:after="0" w:line="360" w:lineRule="auto"/>
        <w:ind w:firstLine="709"/>
        <w:jc w:val="both"/>
        <w:rPr>
          <w:rFonts w:ascii="Times New Roman" w:hAnsi="Times New Roman"/>
          <w:b/>
          <w:i/>
          <w:spacing w:val="-2"/>
          <w:sz w:val="28"/>
          <w:szCs w:val="28"/>
        </w:rPr>
      </w:pPr>
      <w:r w:rsidRPr="00037FE8">
        <w:rPr>
          <w:rFonts w:ascii="Times New Roman" w:hAnsi="Times New Roman"/>
          <w:b/>
          <w:i/>
          <w:spacing w:val="-2"/>
          <w:sz w:val="28"/>
          <w:szCs w:val="28"/>
        </w:rPr>
        <w:t>5.1. Câu hỏi nghiên cứu</w:t>
      </w:r>
    </w:p>
    <w:p w:rsidR="007C3CD9" w:rsidRPr="00037FE8" w:rsidRDefault="007C3CD9" w:rsidP="007C3CD9">
      <w:pPr>
        <w:pStyle w:val="NormalWeb"/>
        <w:spacing w:before="0" w:beforeAutospacing="0" w:after="0" w:afterAutospacing="0" w:line="360" w:lineRule="auto"/>
        <w:ind w:firstLine="709"/>
        <w:jc w:val="both"/>
        <w:rPr>
          <w:sz w:val="28"/>
          <w:szCs w:val="28"/>
          <w:lang w:val="vi-VN"/>
        </w:rPr>
      </w:pPr>
      <w:r w:rsidRPr="00F4771F">
        <w:rPr>
          <w:b/>
          <w:sz w:val="28"/>
          <w:szCs w:val="28"/>
          <w:lang w:val="vi-VN"/>
        </w:rPr>
        <w:t xml:space="preserve"> </w:t>
      </w:r>
      <w:r w:rsidRPr="00037FE8">
        <w:rPr>
          <w:b/>
          <w:sz w:val="28"/>
          <w:szCs w:val="28"/>
          <w:lang w:val="vi-VN"/>
        </w:rPr>
        <w:t>- Câu hỏi 1:</w:t>
      </w:r>
      <w:r w:rsidRPr="00037FE8">
        <w:rPr>
          <w:sz w:val="28"/>
          <w:szCs w:val="28"/>
          <w:lang w:val="vi-VN"/>
        </w:rPr>
        <w:t xml:space="preserve"> </w:t>
      </w:r>
      <w:r w:rsidRPr="00B9624D">
        <w:rPr>
          <w:sz w:val="28"/>
          <w:szCs w:val="28"/>
          <w:lang w:val="vi-VN"/>
        </w:rPr>
        <w:t xml:space="preserve">Tại sao cần có pháp luật về chính quyền đô thị </w:t>
      </w:r>
      <w:r w:rsidRPr="00037FE8">
        <w:rPr>
          <w:sz w:val="28"/>
          <w:szCs w:val="28"/>
          <w:lang w:val="vi-VN"/>
        </w:rPr>
        <w:t xml:space="preserve">ở Việt Nam? </w:t>
      </w:r>
    </w:p>
    <w:p w:rsidR="007C3CD9" w:rsidRPr="00037FE8" w:rsidRDefault="007C3CD9" w:rsidP="007C3CD9">
      <w:pPr>
        <w:pStyle w:val="NormalWeb"/>
        <w:spacing w:before="0" w:beforeAutospacing="0" w:after="0" w:afterAutospacing="0" w:line="360" w:lineRule="auto"/>
        <w:ind w:firstLine="709"/>
        <w:jc w:val="both"/>
        <w:rPr>
          <w:b/>
          <w:sz w:val="28"/>
          <w:szCs w:val="28"/>
          <w:lang w:val="vi-VN"/>
        </w:rPr>
      </w:pPr>
      <w:r w:rsidRPr="00F4771F">
        <w:rPr>
          <w:spacing w:val="-2"/>
          <w:sz w:val="28"/>
          <w:szCs w:val="28"/>
          <w:lang w:val="vi-VN"/>
        </w:rPr>
        <w:t xml:space="preserve">- </w:t>
      </w:r>
      <w:r w:rsidRPr="00F4771F">
        <w:rPr>
          <w:b/>
          <w:sz w:val="28"/>
          <w:szCs w:val="28"/>
          <w:lang w:val="vi-VN"/>
        </w:rPr>
        <w:t xml:space="preserve">Câu hỏi </w:t>
      </w:r>
      <w:r w:rsidRPr="00037FE8">
        <w:rPr>
          <w:b/>
          <w:sz w:val="28"/>
          <w:szCs w:val="28"/>
          <w:lang w:val="vi-VN"/>
        </w:rPr>
        <w:t>2</w:t>
      </w:r>
      <w:r w:rsidRPr="00F4771F">
        <w:rPr>
          <w:b/>
          <w:sz w:val="28"/>
          <w:szCs w:val="28"/>
          <w:lang w:val="vi-VN"/>
        </w:rPr>
        <w:t>:</w:t>
      </w:r>
      <w:r w:rsidRPr="00F4771F">
        <w:rPr>
          <w:sz w:val="28"/>
          <w:szCs w:val="28"/>
          <w:lang w:val="vi-VN"/>
        </w:rPr>
        <w:t xml:space="preserve"> Để</w:t>
      </w:r>
      <w:r w:rsidRPr="00037FE8">
        <w:rPr>
          <w:sz w:val="28"/>
          <w:szCs w:val="28"/>
          <w:lang w:val="vi-VN"/>
        </w:rPr>
        <w:t xml:space="preserve"> pháp luật về chính quyền đô thị mang tính phù hợp, khả thi</w:t>
      </w:r>
      <w:r>
        <w:rPr>
          <w:sz w:val="28"/>
          <w:szCs w:val="28"/>
          <w:lang w:val="en-US"/>
        </w:rPr>
        <w:t>, tạo cơ sở cho chính quyền đô thị hoạt động hiệu lực, hiệu quả</w:t>
      </w:r>
      <w:r w:rsidRPr="00037FE8">
        <w:rPr>
          <w:sz w:val="28"/>
          <w:szCs w:val="28"/>
          <w:lang w:val="vi-VN"/>
        </w:rPr>
        <w:t xml:space="preserve">, thì cần có những </w:t>
      </w:r>
      <w:r w:rsidRPr="00037FE8">
        <w:rPr>
          <w:spacing w:val="-2"/>
          <w:sz w:val="28"/>
          <w:szCs w:val="28"/>
          <w:lang w:val="vi-VN"/>
        </w:rPr>
        <w:t>giải pháp nào?</w:t>
      </w:r>
    </w:p>
    <w:p w:rsidR="007C3CD9" w:rsidRPr="00037FE8" w:rsidRDefault="007C3CD9" w:rsidP="007C3CD9">
      <w:pPr>
        <w:pStyle w:val="NormalWeb"/>
        <w:spacing w:before="0" w:beforeAutospacing="0" w:after="0" w:afterAutospacing="0" w:line="360" w:lineRule="auto"/>
        <w:ind w:firstLine="709"/>
        <w:jc w:val="both"/>
        <w:rPr>
          <w:b/>
          <w:i/>
          <w:sz w:val="28"/>
          <w:szCs w:val="28"/>
          <w:lang w:val="vi-VN"/>
        </w:rPr>
      </w:pPr>
      <w:r w:rsidRPr="00037FE8">
        <w:rPr>
          <w:b/>
          <w:i/>
          <w:sz w:val="28"/>
          <w:szCs w:val="28"/>
          <w:lang w:val="vi-VN"/>
        </w:rPr>
        <w:t>5.2. Giả thuyết nghiên cứu</w:t>
      </w:r>
    </w:p>
    <w:p w:rsidR="007C3CD9" w:rsidRPr="00E13BDD" w:rsidRDefault="007C3CD9" w:rsidP="007C3CD9">
      <w:pPr>
        <w:tabs>
          <w:tab w:val="left" w:pos="993"/>
        </w:tabs>
        <w:spacing w:after="0" w:line="360" w:lineRule="auto"/>
        <w:ind w:firstLine="709"/>
        <w:jc w:val="both"/>
        <w:rPr>
          <w:rFonts w:ascii="Times New Roman" w:hAnsi="Times New Roman"/>
          <w:spacing w:val="-6"/>
          <w:sz w:val="28"/>
          <w:szCs w:val="28"/>
        </w:rPr>
      </w:pPr>
      <w:r w:rsidRPr="00F4771F">
        <w:rPr>
          <w:rFonts w:ascii="Times New Roman" w:hAnsi="Times New Roman"/>
          <w:spacing w:val="-6"/>
          <w:sz w:val="28"/>
          <w:szCs w:val="28"/>
        </w:rPr>
        <w:t xml:space="preserve">- </w:t>
      </w:r>
      <w:r w:rsidRPr="00037FE8">
        <w:rPr>
          <w:rFonts w:ascii="Times New Roman" w:hAnsi="Times New Roman"/>
          <w:b/>
          <w:spacing w:val="-6"/>
          <w:sz w:val="28"/>
          <w:szCs w:val="28"/>
        </w:rPr>
        <w:t>Giả</w:t>
      </w:r>
      <w:r w:rsidRPr="00037FE8">
        <w:rPr>
          <w:rFonts w:ascii="Times New Roman" w:hAnsi="Times New Roman"/>
          <w:spacing w:val="-6"/>
          <w:sz w:val="28"/>
          <w:szCs w:val="28"/>
        </w:rPr>
        <w:t xml:space="preserve"> </w:t>
      </w:r>
      <w:r w:rsidRPr="00037FE8">
        <w:rPr>
          <w:rFonts w:ascii="Times New Roman" w:hAnsi="Times New Roman"/>
          <w:b/>
          <w:spacing w:val="-6"/>
          <w:sz w:val="28"/>
          <w:szCs w:val="28"/>
        </w:rPr>
        <w:t>thuyết 1:</w:t>
      </w:r>
      <w:r w:rsidRPr="00037FE8">
        <w:rPr>
          <w:rFonts w:ascii="Times New Roman" w:hAnsi="Times New Roman"/>
          <w:spacing w:val="-6"/>
          <w:sz w:val="28"/>
          <w:szCs w:val="28"/>
        </w:rPr>
        <w:t xml:space="preserve"> </w:t>
      </w:r>
      <w:r w:rsidRPr="00F4771F">
        <w:rPr>
          <w:rFonts w:ascii="Times New Roman" w:hAnsi="Times New Roman"/>
          <w:spacing w:val="-6"/>
          <w:sz w:val="28"/>
          <w:szCs w:val="28"/>
        </w:rPr>
        <w:t xml:space="preserve">Pháp luật về chính quyền đô thị </w:t>
      </w:r>
      <w:r w:rsidRPr="00B9624D">
        <w:rPr>
          <w:rFonts w:ascii="Times New Roman" w:hAnsi="Times New Roman"/>
          <w:spacing w:val="-6"/>
          <w:sz w:val="28"/>
          <w:szCs w:val="28"/>
        </w:rPr>
        <w:t xml:space="preserve">ở Việt Nam </w:t>
      </w:r>
      <w:r w:rsidRPr="00F4771F">
        <w:rPr>
          <w:rFonts w:ascii="Times New Roman" w:hAnsi="Times New Roman"/>
          <w:spacing w:val="-6"/>
          <w:sz w:val="28"/>
          <w:szCs w:val="28"/>
        </w:rPr>
        <w:t xml:space="preserve">đã được </w:t>
      </w:r>
      <w:r w:rsidRPr="00B9624D">
        <w:rPr>
          <w:rFonts w:ascii="Times New Roman" w:hAnsi="Times New Roman"/>
          <w:spacing w:val="-6"/>
          <w:sz w:val="28"/>
          <w:szCs w:val="28"/>
        </w:rPr>
        <w:t xml:space="preserve">hình thành. </w:t>
      </w:r>
    </w:p>
    <w:p w:rsidR="007C3CD9" w:rsidRPr="00037FE8" w:rsidRDefault="007C3CD9" w:rsidP="007C3CD9">
      <w:pPr>
        <w:spacing w:after="0" w:line="360" w:lineRule="auto"/>
        <w:ind w:firstLine="709"/>
        <w:jc w:val="both"/>
        <w:rPr>
          <w:rFonts w:ascii="Times New Roman" w:hAnsi="Times New Roman"/>
          <w:sz w:val="28"/>
          <w:szCs w:val="28"/>
        </w:rPr>
      </w:pPr>
      <w:r w:rsidRPr="00F4771F">
        <w:rPr>
          <w:rFonts w:ascii="Times New Roman" w:hAnsi="Times New Roman"/>
          <w:spacing w:val="-2"/>
          <w:sz w:val="28"/>
          <w:szCs w:val="28"/>
        </w:rPr>
        <w:t>-</w:t>
      </w:r>
      <w:r w:rsidRPr="00037FE8">
        <w:rPr>
          <w:rFonts w:ascii="Times New Roman" w:hAnsi="Times New Roman"/>
          <w:spacing w:val="-2"/>
          <w:sz w:val="28"/>
          <w:szCs w:val="28"/>
        </w:rPr>
        <w:t xml:space="preserve"> </w:t>
      </w:r>
      <w:r w:rsidRPr="00037FE8">
        <w:rPr>
          <w:rFonts w:ascii="Times New Roman" w:hAnsi="Times New Roman"/>
          <w:b/>
          <w:spacing w:val="-2"/>
          <w:sz w:val="28"/>
          <w:szCs w:val="28"/>
        </w:rPr>
        <w:t xml:space="preserve">Giả thuyết </w:t>
      </w:r>
      <w:r w:rsidRPr="00B9624D">
        <w:rPr>
          <w:rFonts w:ascii="Times New Roman" w:hAnsi="Times New Roman"/>
          <w:b/>
          <w:spacing w:val="-2"/>
          <w:sz w:val="28"/>
          <w:szCs w:val="28"/>
        </w:rPr>
        <w:t>2</w:t>
      </w:r>
      <w:r w:rsidRPr="00037FE8">
        <w:rPr>
          <w:rFonts w:ascii="Times New Roman" w:hAnsi="Times New Roman"/>
          <w:b/>
          <w:spacing w:val="-2"/>
          <w:sz w:val="28"/>
          <w:szCs w:val="28"/>
        </w:rPr>
        <w:t>:</w:t>
      </w:r>
      <w:r w:rsidRPr="00B9624D">
        <w:rPr>
          <w:rFonts w:ascii="Times New Roman" w:hAnsi="Times New Roman"/>
          <w:b/>
          <w:spacing w:val="-2"/>
          <w:sz w:val="28"/>
          <w:szCs w:val="28"/>
        </w:rPr>
        <w:t xml:space="preserve"> </w:t>
      </w:r>
      <w:r w:rsidRPr="00037FE8">
        <w:rPr>
          <w:rFonts w:ascii="Times New Roman" w:hAnsi="Times New Roman"/>
          <w:spacing w:val="-2"/>
          <w:sz w:val="28"/>
          <w:szCs w:val="28"/>
        </w:rPr>
        <w:t xml:space="preserve">Pháp luật về chính quyền đô thị </w:t>
      </w:r>
      <w:r w:rsidRPr="00B9624D">
        <w:rPr>
          <w:rFonts w:ascii="Times New Roman" w:hAnsi="Times New Roman"/>
          <w:strike/>
          <w:spacing w:val="-2"/>
          <w:sz w:val="28"/>
          <w:szCs w:val="28"/>
        </w:rPr>
        <w:t>đã được hình thành nhưng</w:t>
      </w:r>
      <w:r w:rsidRPr="00037FE8">
        <w:rPr>
          <w:rFonts w:ascii="Times New Roman" w:hAnsi="Times New Roman"/>
          <w:spacing w:val="-2"/>
          <w:sz w:val="28"/>
          <w:szCs w:val="28"/>
        </w:rPr>
        <w:t xml:space="preserve"> chưa đáp ứng được yêu cầu </w:t>
      </w:r>
      <w:r w:rsidRPr="00B9624D">
        <w:rPr>
          <w:rFonts w:ascii="Times New Roman" w:hAnsi="Times New Roman"/>
          <w:spacing w:val="-2"/>
          <w:sz w:val="28"/>
          <w:szCs w:val="28"/>
        </w:rPr>
        <w:t xml:space="preserve">cho tổ chức và </w:t>
      </w:r>
      <w:r w:rsidRPr="00037FE8">
        <w:rPr>
          <w:rFonts w:ascii="Times New Roman" w:hAnsi="Times New Roman"/>
          <w:spacing w:val="-2"/>
          <w:sz w:val="28"/>
          <w:szCs w:val="28"/>
        </w:rPr>
        <w:t>hoạt động của chính quyền đô thị</w:t>
      </w:r>
      <w:r w:rsidRPr="00B9624D">
        <w:rPr>
          <w:rFonts w:ascii="Times New Roman" w:hAnsi="Times New Roman"/>
          <w:spacing w:val="-2"/>
          <w:sz w:val="28"/>
          <w:szCs w:val="28"/>
        </w:rPr>
        <w:t>.</w:t>
      </w:r>
      <w:r w:rsidRPr="00037FE8">
        <w:rPr>
          <w:rFonts w:ascii="Times New Roman" w:hAnsi="Times New Roman"/>
          <w:spacing w:val="-2"/>
          <w:sz w:val="28"/>
          <w:szCs w:val="28"/>
        </w:rPr>
        <w:t xml:space="preserve"> </w:t>
      </w:r>
    </w:p>
    <w:p w:rsidR="007C3CD9" w:rsidRPr="00037FE8" w:rsidRDefault="007C3CD9" w:rsidP="007C3CD9">
      <w:pPr>
        <w:spacing w:after="0" w:line="360" w:lineRule="auto"/>
        <w:ind w:firstLine="709"/>
        <w:jc w:val="both"/>
        <w:rPr>
          <w:rFonts w:ascii="Times New Roman" w:hAnsi="Times New Roman"/>
          <w:b/>
          <w:sz w:val="28"/>
          <w:szCs w:val="28"/>
        </w:rPr>
      </w:pPr>
      <w:r w:rsidRPr="00F4771F">
        <w:rPr>
          <w:rFonts w:ascii="Times New Roman" w:hAnsi="Times New Roman"/>
          <w:b/>
          <w:sz w:val="28"/>
          <w:szCs w:val="28"/>
        </w:rPr>
        <w:t>6</w:t>
      </w:r>
      <w:r w:rsidRPr="00037FE8">
        <w:rPr>
          <w:rFonts w:ascii="Times New Roman" w:hAnsi="Times New Roman"/>
          <w:b/>
          <w:sz w:val="28"/>
          <w:szCs w:val="28"/>
        </w:rPr>
        <w:t>. Những đóng góp mới của đề tài, lĩnh vực nghiên cứu</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lastRenderedPageBreak/>
        <w:t>6.1. Về lý luận</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Kết quả nghiên cứu của Luận án góp phần làm phong phú hơn khung lý thuyết về chính quyền đô thị ở Việt Nam; cung cấp các quan điểm, luận cứ để hoàn thi</w:t>
      </w:r>
      <w:r w:rsidRPr="00F4771F">
        <w:rPr>
          <w:rFonts w:ascii="Times New Roman" w:hAnsi="Times New Roman"/>
          <w:sz w:val="28"/>
          <w:szCs w:val="28"/>
        </w:rPr>
        <w:t>ện</w:t>
      </w:r>
      <w:r w:rsidRPr="00037FE8">
        <w:rPr>
          <w:rFonts w:ascii="Times New Roman" w:hAnsi="Times New Roman"/>
          <w:sz w:val="28"/>
          <w:szCs w:val="28"/>
        </w:rPr>
        <w:t xml:space="preserve">  pháp luật về chính quyền đô thị.</w:t>
      </w:r>
    </w:p>
    <w:p w:rsidR="007C3CD9" w:rsidRPr="00037FE8" w:rsidRDefault="007C3CD9" w:rsidP="007C3CD9">
      <w:pPr>
        <w:spacing w:after="0" w:line="360" w:lineRule="auto"/>
        <w:ind w:firstLine="709"/>
        <w:jc w:val="both"/>
        <w:rPr>
          <w:rFonts w:ascii="Times New Roman" w:hAnsi="Times New Roman"/>
          <w:b/>
          <w:i/>
          <w:sz w:val="28"/>
          <w:szCs w:val="28"/>
        </w:rPr>
      </w:pPr>
      <w:r w:rsidRPr="00037FE8">
        <w:rPr>
          <w:rFonts w:ascii="Times New Roman" w:hAnsi="Times New Roman"/>
          <w:b/>
          <w:i/>
          <w:sz w:val="28"/>
          <w:szCs w:val="28"/>
        </w:rPr>
        <w:t>6.2. Về thực tiễn</w:t>
      </w:r>
    </w:p>
    <w:p w:rsidR="007C3CD9" w:rsidRPr="00037FE8" w:rsidRDefault="007C3CD9" w:rsidP="007C3CD9">
      <w:pPr>
        <w:spacing w:after="0" w:line="360" w:lineRule="auto"/>
        <w:ind w:firstLine="709"/>
        <w:jc w:val="both"/>
        <w:rPr>
          <w:rFonts w:ascii="Times New Roman" w:hAnsi="Times New Roman"/>
          <w:spacing w:val="-2"/>
          <w:sz w:val="28"/>
          <w:szCs w:val="28"/>
        </w:rPr>
      </w:pPr>
      <w:r w:rsidRPr="00037FE8">
        <w:rPr>
          <w:rFonts w:ascii="Times New Roman" w:hAnsi="Times New Roman"/>
          <w:b/>
          <w:i/>
          <w:spacing w:val="-2"/>
          <w:sz w:val="28"/>
          <w:szCs w:val="28"/>
          <w:lang w:val="nl-BE"/>
        </w:rPr>
        <w:t>Thứ nhất</w:t>
      </w:r>
      <w:r w:rsidRPr="00037FE8">
        <w:rPr>
          <w:rFonts w:ascii="Times New Roman" w:hAnsi="Times New Roman"/>
          <w:spacing w:val="-2"/>
          <w:sz w:val="28"/>
          <w:szCs w:val="28"/>
          <w:lang w:val="nl-BE"/>
        </w:rPr>
        <w:t>: Trên cơ sở đánh giá thực trạng, tham chiếu giữa lý luận và thực tiễn, so sánh với kinh nghiệm của các</w:t>
      </w:r>
      <w:r w:rsidRPr="00037FE8">
        <w:rPr>
          <w:rFonts w:ascii="Times New Roman" w:hAnsi="Times New Roman"/>
          <w:spacing w:val="-2"/>
          <w:sz w:val="28"/>
          <w:szCs w:val="28"/>
        </w:rPr>
        <w:t xml:space="preserve"> quốc gia trên thế giới và một số</w:t>
      </w:r>
      <w:r w:rsidRPr="00037FE8">
        <w:rPr>
          <w:rFonts w:ascii="Times New Roman" w:hAnsi="Times New Roman"/>
          <w:spacing w:val="-2"/>
          <w:sz w:val="28"/>
          <w:szCs w:val="28"/>
          <w:lang w:val="nl-BE"/>
        </w:rPr>
        <w:t xml:space="preserve"> địa phương, từ đó đề xuất được hệ thống các giải pháp và những kiến nghị có tính khả thi nhằm hoàn thiện</w:t>
      </w:r>
      <w:r w:rsidRPr="00037FE8">
        <w:rPr>
          <w:rFonts w:ascii="Times New Roman" w:hAnsi="Times New Roman"/>
          <w:spacing w:val="-2"/>
          <w:sz w:val="28"/>
          <w:szCs w:val="28"/>
        </w:rPr>
        <w:t xml:space="preserve"> hệ thống pháp luật về chính quyền đô thị. Những giải pháp là cơ sở để Việt Nam nói chung và các địa phương nói riêng có thể tham khảo để xây dựng và hoàn thiện pháp luật về chính quyền đô thị trong thời gian tới.</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Thứ hai</w:t>
      </w:r>
      <w:r w:rsidRPr="00037FE8">
        <w:rPr>
          <w:rFonts w:ascii="Times New Roman" w:hAnsi="Times New Roman"/>
          <w:sz w:val="28"/>
          <w:szCs w:val="28"/>
        </w:rPr>
        <w:t>: Những đề xuất, đóng góp của luận án</w:t>
      </w:r>
      <w:r w:rsidRPr="00037FE8">
        <w:rPr>
          <w:rFonts w:ascii="Times New Roman" w:hAnsi="Times New Roman"/>
          <w:sz w:val="28"/>
          <w:szCs w:val="28"/>
          <w:lang w:val="nl-BE"/>
        </w:rPr>
        <w:t xml:space="preserve"> có thể làm</w:t>
      </w:r>
      <w:r w:rsidRPr="00037FE8">
        <w:rPr>
          <w:rFonts w:ascii="Times New Roman" w:hAnsi="Times New Roman"/>
          <w:sz w:val="28"/>
          <w:szCs w:val="28"/>
        </w:rPr>
        <w:t xml:space="preserve"> tài liệu</w:t>
      </w:r>
      <w:r w:rsidRPr="00037FE8">
        <w:rPr>
          <w:rFonts w:ascii="Times New Roman" w:hAnsi="Times New Roman"/>
          <w:sz w:val="28"/>
          <w:szCs w:val="28"/>
          <w:lang w:val="nl-BE"/>
        </w:rPr>
        <w:t xml:space="preserve"> tham khảo hữu ích cho các nhà quản lý, hoạch định chính sách trong thời gian tới, đồng thời là tài liệu tham khảo </w:t>
      </w:r>
      <w:r w:rsidRPr="00037FE8">
        <w:rPr>
          <w:rFonts w:ascii="Times New Roman" w:hAnsi="Times New Roman"/>
          <w:sz w:val="28"/>
          <w:szCs w:val="28"/>
        </w:rPr>
        <w:t>cho các tỉnh thành phố trong việc nghiên cứu xây dựng và hoàn thiện hệ thống thể chế về chính quyền đô thị phù hợp với đặc thù của từng địa phương, sửa đổi, bổ sung các quy định của pháp luật hiện hành có liên quan.</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Thứ ba</w:t>
      </w:r>
      <w:r w:rsidRPr="00037FE8">
        <w:rPr>
          <w:rFonts w:ascii="Times New Roman" w:hAnsi="Times New Roman"/>
          <w:sz w:val="28"/>
          <w:szCs w:val="28"/>
        </w:rPr>
        <w:t>: Đề tài là nguồn tài liệu tham khảo cho các nghiên cứu tiếp theo liên quan đến nội dung nghiên cứu của tác giả</w:t>
      </w:r>
    </w:p>
    <w:p w:rsidR="007C3CD9" w:rsidRPr="00037FE8" w:rsidRDefault="007C3CD9" w:rsidP="007C3CD9">
      <w:pPr>
        <w:spacing w:after="0" w:line="360" w:lineRule="auto"/>
        <w:ind w:firstLine="709"/>
        <w:jc w:val="both"/>
        <w:rPr>
          <w:rFonts w:ascii="Times New Roman" w:hAnsi="Times New Roman"/>
          <w:b/>
          <w:sz w:val="28"/>
          <w:szCs w:val="28"/>
        </w:rPr>
      </w:pPr>
      <w:r w:rsidRPr="00F4771F">
        <w:rPr>
          <w:rFonts w:ascii="Times New Roman" w:hAnsi="Times New Roman"/>
          <w:b/>
          <w:sz w:val="28"/>
          <w:szCs w:val="28"/>
        </w:rPr>
        <w:t>7</w:t>
      </w:r>
      <w:r w:rsidRPr="00037FE8">
        <w:rPr>
          <w:rFonts w:ascii="Times New Roman" w:hAnsi="Times New Roman"/>
          <w:b/>
          <w:sz w:val="28"/>
          <w:szCs w:val="28"/>
        </w:rPr>
        <w:t>. Kết cấu của đề tài nghiên cứu</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sz w:val="28"/>
          <w:szCs w:val="28"/>
        </w:rPr>
        <w:tab/>
        <w:t>Ngoài phần mở đầu</w:t>
      </w:r>
      <w:r w:rsidRPr="00F4771F">
        <w:rPr>
          <w:rFonts w:ascii="Times New Roman" w:hAnsi="Times New Roman"/>
          <w:sz w:val="28"/>
          <w:szCs w:val="28"/>
        </w:rPr>
        <w:t>, tổng quan</w:t>
      </w:r>
      <w:r w:rsidRPr="00037FE8">
        <w:rPr>
          <w:rFonts w:ascii="Times New Roman" w:hAnsi="Times New Roman"/>
          <w:sz w:val="28"/>
          <w:szCs w:val="28"/>
        </w:rPr>
        <w:t xml:space="preserve"> và kết luận, danh mục tài liệu tham khảo, phụ lục có liên quan đến nội dung của đề tài, kết cấu </w:t>
      </w:r>
      <w:r w:rsidRPr="00B9624D">
        <w:rPr>
          <w:rFonts w:ascii="Times New Roman" w:hAnsi="Times New Roman"/>
          <w:sz w:val="28"/>
          <w:szCs w:val="28"/>
        </w:rPr>
        <w:t xml:space="preserve">của luận án </w:t>
      </w:r>
      <w:r w:rsidRPr="00037FE8">
        <w:rPr>
          <w:rFonts w:ascii="Times New Roman" w:hAnsi="Times New Roman"/>
          <w:sz w:val="28"/>
          <w:szCs w:val="28"/>
        </w:rPr>
        <w:t>bao gồm:</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ab/>
        <w:t>Chương 1</w:t>
      </w:r>
      <w:r w:rsidRPr="00037FE8">
        <w:rPr>
          <w:rFonts w:ascii="Times New Roman" w:hAnsi="Times New Roman"/>
          <w:sz w:val="28"/>
          <w:szCs w:val="28"/>
        </w:rPr>
        <w:t>: Cơ sở lý luận về chính quyền đô thị và pháp luật về chính quyền đô thị ở Việt Nam</w:t>
      </w:r>
    </w:p>
    <w:p w:rsidR="007C3CD9" w:rsidRPr="00037FE8" w:rsidRDefault="007C3CD9" w:rsidP="007C3CD9">
      <w:pPr>
        <w:spacing w:after="0" w:line="360" w:lineRule="auto"/>
        <w:ind w:firstLine="709"/>
        <w:jc w:val="both"/>
        <w:rPr>
          <w:rFonts w:ascii="Times New Roman" w:hAnsi="Times New Roman"/>
          <w:sz w:val="28"/>
          <w:szCs w:val="28"/>
        </w:rPr>
      </w:pPr>
      <w:r w:rsidRPr="00037FE8">
        <w:rPr>
          <w:rFonts w:ascii="Times New Roman" w:hAnsi="Times New Roman"/>
          <w:b/>
          <w:i/>
          <w:sz w:val="28"/>
          <w:szCs w:val="28"/>
        </w:rPr>
        <w:tab/>
        <w:t>Chương 2</w:t>
      </w:r>
      <w:r w:rsidRPr="00037FE8">
        <w:rPr>
          <w:rFonts w:ascii="Times New Roman" w:hAnsi="Times New Roman"/>
          <w:sz w:val="28"/>
          <w:szCs w:val="28"/>
        </w:rPr>
        <w:t>: Thực trạng pháp luật</w:t>
      </w:r>
      <w:r w:rsidRPr="00F4771F">
        <w:rPr>
          <w:rFonts w:ascii="Times New Roman" w:hAnsi="Times New Roman"/>
          <w:sz w:val="28"/>
          <w:szCs w:val="28"/>
        </w:rPr>
        <w:t xml:space="preserve"> </w:t>
      </w:r>
      <w:r w:rsidRPr="00037FE8">
        <w:rPr>
          <w:rFonts w:ascii="Times New Roman" w:hAnsi="Times New Roman"/>
          <w:sz w:val="28"/>
          <w:szCs w:val="28"/>
        </w:rPr>
        <w:t>về chính quyền đô thị ở Việt Nam</w:t>
      </w:r>
    </w:p>
    <w:p w:rsidR="000E0E7F" w:rsidRPr="000E0E7F" w:rsidRDefault="007C3CD9" w:rsidP="007C3CD9">
      <w:pPr>
        <w:tabs>
          <w:tab w:val="left" w:pos="142"/>
        </w:tabs>
        <w:ind w:firstLine="709"/>
        <w:rPr>
          <w:rFonts w:ascii="Times New Roman" w:hAnsi="Times New Roman"/>
          <w:sz w:val="28"/>
          <w:szCs w:val="28"/>
        </w:rPr>
      </w:pPr>
      <w:r w:rsidRPr="00037FE8">
        <w:rPr>
          <w:rFonts w:ascii="Times New Roman" w:hAnsi="Times New Roman"/>
          <w:b/>
          <w:i/>
          <w:sz w:val="28"/>
          <w:szCs w:val="28"/>
        </w:rPr>
        <w:tab/>
        <w:t>Chương 3</w:t>
      </w:r>
      <w:r w:rsidRPr="00037FE8">
        <w:rPr>
          <w:rFonts w:ascii="Times New Roman" w:hAnsi="Times New Roman"/>
          <w:sz w:val="28"/>
          <w:szCs w:val="28"/>
        </w:rPr>
        <w:t xml:space="preserve">: </w:t>
      </w:r>
      <w:r w:rsidRPr="00F4771F">
        <w:rPr>
          <w:rFonts w:ascii="Times New Roman" w:hAnsi="Times New Roman"/>
          <w:sz w:val="28"/>
          <w:szCs w:val="28"/>
        </w:rPr>
        <w:t>Quan điểm</w:t>
      </w:r>
      <w:r w:rsidRPr="00037FE8">
        <w:rPr>
          <w:rFonts w:ascii="Times New Roman" w:hAnsi="Times New Roman"/>
          <w:sz w:val="28"/>
          <w:szCs w:val="28"/>
        </w:rPr>
        <w:t>, giải pháp hoàn thiện pháp luật v</w:t>
      </w:r>
      <w:r>
        <w:rPr>
          <w:rFonts w:ascii="Times New Roman" w:hAnsi="Times New Roman"/>
          <w:sz w:val="28"/>
          <w:szCs w:val="28"/>
        </w:rPr>
        <w:t>ề chính quyền đô thị ở Việt Nam</w:t>
      </w:r>
      <w:r w:rsidR="000E0E7F" w:rsidRPr="000E0E7F">
        <w:rPr>
          <w:rFonts w:ascii="Times New Roman" w:hAnsi="Times New Roman"/>
          <w:sz w:val="28"/>
          <w:szCs w:val="28"/>
        </w:rPr>
        <w:br w:type="page"/>
      </w:r>
    </w:p>
    <w:p w:rsidR="000E0E7F" w:rsidRDefault="000E0E7F" w:rsidP="000E0E7F">
      <w:pPr>
        <w:tabs>
          <w:tab w:val="left" w:pos="142"/>
        </w:tabs>
        <w:spacing w:after="0" w:line="360" w:lineRule="auto"/>
        <w:ind w:firstLine="709"/>
        <w:jc w:val="center"/>
        <w:rPr>
          <w:rFonts w:ascii="Times New Roman" w:hAnsi="Times New Roman"/>
          <w:b/>
          <w:sz w:val="28"/>
          <w:szCs w:val="28"/>
          <w:lang w:val="en-US" w:eastAsia="en-US"/>
        </w:rPr>
      </w:pPr>
      <w:r w:rsidRPr="000E0E7F">
        <w:rPr>
          <w:rFonts w:ascii="Times New Roman" w:hAnsi="Times New Roman"/>
          <w:b/>
          <w:sz w:val="28"/>
          <w:szCs w:val="28"/>
          <w:lang w:eastAsia="en-US"/>
        </w:rPr>
        <w:lastRenderedPageBreak/>
        <w:t>PHẦN TỔNG QUAN TÌNH HÌNH NGHIÊN CỨU LIÊN QUAN ĐẾN ĐỀ TÀI</w:t>
      </w:r>
    </w:p>
    <w:p w:rsidR="00957611" w:rsidRDefault="000E0E7F" w:rsidP="000E0E7F">
      <w:pPr>
        <w:spacing w:after="0" w:line="360" w:lineRule="auto"/>
        <w:ind w:firstLine="709"/>
        <w:jc w:val="both"/>
        <w:rPr>
          <w:rFonts w:ascii="Times New Roman" w:hAnsi="Times New Roman"/>
          <w:b/>
          <w:sz w:val="28"/>
          <w:szCs w:val="28"/>
          <w:lang w:val="en-US" w:eastAsia="en-US"/>
        </w:rPr>
      </w:pPr>
      <w:r>
        <w:rPr>
          <w:rFonts w:ascii="Times New Roman" w:hAnsi="Times New Roman"/>
          <w:b/>
          <w:sz w:val="28"/>
          <w:szCs w:val="28"/>
          <w:lang w:eastAsia="en-US"/>
        </w:rPr>
        <w:t>1. Các nghiên cứu về chính quyền đô thị</w:t>
      </w:r>
    </w:p>
    <w:p w:rsidR="000E0E7F" w:rsidRPr="00037FE8" w:rsidRDefault="000E0E7F" w:rsidP="000E0E7F">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Có thể thấy chính quyền đô thị là một nội dung được tiếp cận rất đa dạng từ trong nước đến các công trình trong nước và ngoài nước. Các vấn đề về lý luận và thực tiễn về chính quyền đô thị đã được tiếp cận và làm rõ.</w:t>
      </w:r>
    </w:p>
    <w:p w:rsidR="000E0E7F" w:rsidRPr="00037FE8" w:rsidRDefault="000E0E7F" w:rsidP="000E0E7F">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Từ góc độ lý luận, các nghiên cứu đã làm rõ sự cần thiết phải xây dựng chính quyền đô thị và sự khác biệt giữa chính quyền đô thị và chính quyền nông thôn, các yếu tố ảnh hưởng đến xây dựng chính quyền đô thị, mô hình và cách thức tổ chức chính quyền đô thị.</w:t>
      </w:r>
    </w:p>
    <w:p w:rsidR="000E0E7F" w:rsidRPr="00037FE8" w:rsidRDefault="000E0E7F" w:rsidP="000E0E7F">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Từ góc độ thực tiễn, các nghiên cứu trong thời gian qua đã làm rõ cách thức tổ chức chính quyền đô thị ở các nước trên thế giới và các địa phương ở Việt Nam, đánh giá những ưu điểm và nhược điểm trong tổ chức chính quyền đô thị ở các địa phương ở Việt Nam. Một số nghiên cứu cũng gợi mở các mô hình tổ chức chính quyền đô thị cho các địa phương ở Việt Nam.</w:t>
      </w:r>
    </w:p>
    <w:p w:rsidR="000E0E7F" w:rsidRPr="00037FE8" w:rsidRDefault="000E0E7F" w:rsidP="000E0E7F">
      <w:pPr>
        <w:spacing w:after="0" w:line="360" w:lineRule="auto"/>
        <w:ind w:firstLine="709"/>
        <w:jc w:val="both"/>
        <w:rPr>
          <w:rFonts w:ascii="Times New Roman" w:hAnsi="Times New Roman"/>
          <w:sz w:val="28"/>
          <w:szCs w:val="28"/>
          <w:lang w:val="en-US" w:eastAsia="en-US"/>
        </w:rPr>
      </w:pPr>
      <w:r w:rsidRPr="00037FE8">
        <w:rPr>
          <w:rFonts w:ascii="Times New Roman" w:hAnsi="Times New Roman"/>
          <w:sz w:val="28"/>
          <w:szCs w:val="28"/>
          <w:lang w:val="en-US" w:eastAsia="en-US"/>
        </w:rPr>
        <w:t>Nếu như các nghiên cứu nước ngoài làm rõ những vấn đề lý luận và thực tiễn về xây dựng chính quyền đô thị thì các nghiên cứu trong nước lại tập trung vào lý luận về chính quyền đô thị, những vấn đề đặt ra trong xây dựng chính quyền đô thị ở Việt Nam. Một số công trình nghiên cứu trong nước đã bước đầu đề xuất các quan điểm, phương hướng, giải pháp đổi mới tổ chức và hoạt động chính quyền đô thị nói chung và chính quyền đô thị thành phố trực thuộc tỉnh nói riêng.</w:t>
      </w:r>
    </w:p>
    <w:p w:rsidR="000E0E7F" w:rsidRPr="00037FE8" w:rsidRDefault="000E0E7F" w:rsidP="000E0E7F">
      <w:pPr>
        <w:spacing w:after="0" w:line="360" w:lineRule="auto"/>
        <w:ind w:firstLine="709"/>
        <w:jc w:val="both"/>
        <w:rPr>
          <w:rFonts w:ascii="Times New Roman" w:hAnsi="Times New Roman"/>
          <w:sz w:val="28"/>
          <w:szCs w:val="28"/>
          <w:lang w:val="en-US" w:eastAsia="en-US"/>
        </w:rPr>
      </w:pPr>
      <w:r>
        <w:rPr>
          <w:rFonts w:ascii="Times New Roman" w:hAnsi="Times New Roman"/>
          <w:sz w:val="28"/>
          <w:szCs w:val="28"/>
          <w:lang w:val="en-US" w:eastAsia="en-US"/>
        </w:rPr>
        <w:t>Các nghiên cứu về chính quyền đô thị tuy không tiếp cận thuần túy về pháp luật mà còn đề cập tới nhiều khía cạnh chính trị, kinh tế, xã hội, tổ chức bộ máy.v.v. nhưng đề xuất, kiến nghị đưa ra đều hướng tới việc xây dựng và hoàn thiện thể chế về chính quyền đô thị. Đây là nội dung mà luận án có thể tiếp thu và phát triển.</w:t>
      </w:r>
    </w:p>
    <w:p w:rsidR="000E0E7F" w:rsidRPr="00037FE8" w:rsidRDefault="000E0E7F" w:rsidP="000E0E7F">
      <w:pPr>
        <w:spacing w:after="0" w:line="360" w:lineRule="auto"/>
        <w:ind w:firstLine="709"/>
        <w:jc w:val="both"/>
        <w:rPr>
          <w:rFonts w:ascii="Times New Roman" w:hAnsi="Times New Roman"/>
          <w:b/>
          <w:sz w:val="28"/>
          <w:szCs w:val="28"/>
          <w:lang w:val="en-US" w:eastAsia="en-US"/>
        </w:rPr>
      </w:pPr>
      <w:bookmarkStart w:id="0" w:name="_Toc103063633"/>
      <w:r w:rsidRPr="00037FE8">
        <w:rPr>
          <w:rFonts w:ascii="Times New Roman" w:hAnsi="Times New Roman"/>
          <w:b/>
          <w:sz w:val="28"/>
          <w:szCs w:val="28"/>
          <w:lang w:eastAsia="en-US"/>
        </w:rPr>
        <w:t>2</w:t>
      </w:r>
      <w:r w:rsidRPr="00037FE8">
        <w:rPr>
          <w:rFonts w:ascii="Times New Roman" w:hAnsi="Times New Roman"/>
          <w:b/>
          <w:sz w:val="28"/>
          <w:szCs w:val="28"/>
          <w:lang w:val="en-US" w:eastAsia="en-US"/>
        </w:rPr>
        <w:t>. Các nghiên cứu pháp</w:t>
      </w:r>
      <w:r w:rsidRPr="00037FE8">
        <w:rPr>
          <w:rFonts w:ascii="Times New Roman" w:hAnsi="Times New Roman"/>
          <w:b/>
          <w:sz w:val="28"/>
          <w:szCs w:val="28"/>
          <w:lang w:eastAsia="en-US"/>
        </w:rPr>
        <w:t xml:space="preserve"> luật</w:t>
      </w:r>
      <w:r w:rsidRPr="00037FE8">
        <w:rPr>
          <w:rFonts w:ascii="Times New Roman" w:hAnsi="Times New Roman"/>
          <w:b/>
          <w:sz w:val="28"/>
          <w:szCs w:val="28"/>
          <w:lang w:val="en-US" w:eastAsia="en-US"/>
        </w:rPr>
        <w:t xml:space="preserve"> về</w:t>
      </w:r>
      <w:r w:rsidRPr="00037FE8">
        <w:rPr>
          <w:rFonts w:ascii="Times New Roman" w:hAnsi="Times New Roman"/>
          <w:b/>
          <w:sz w:val="28"/>
          <w:szCs w:val="28"/>
          <w:lang w:eastAsia="en-US"/>
        </w:rPr>
        <w:t xml:space="preserve"> </w:t>
      </w:r>
      <w:r w:rsidRPr="00037FE8">
        <w:rPr>
          <w:rFonts w:ascii="Times New Roman" w:hAnsi="Times New Roman"/>
          <w:b/>
          <w:sz w:val="28"/>
          <w:szCs w:val="28"/>
          <w:lang w:val="en-US" w:eastAsia="en-US"/>
        </w:rPr>
        <w:t>chính quyền đô thị</w:t>
      </w:r>
      <w:bookmarkEnd w:id="0"/>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sz w:val="28"/>
          <w:szCs w:val="28"/>
        </w:rPr>
        <w:lastRenderedPageBreak/>
        <w:t>Các công trình nghiên cứu về pháp luật về chính quyền đô thị trong thời gian qua đã làm rõ một số vấn đề sau đây:</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Thứ nhất</w:t>
      </w:r>
      <w:r w:rsidRPr="00F4771F">
        <w:rPr>
          <w:rFonts w:ascii="Times New Roman" w:hAnsi="Times New Roman"/>
          <w:sz w:val="28"/>
          <w:szCs w:val="28"/>
        </w:rPr>
        <w:t>, khẳng định sự cần thiết phải ban hành và hoàn thiện pháp luật về chính quyền đô thị, xem đây là yếu tố đảm bảo cho quá trình xây dựng chính quyền đô thị.</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Thứ hai</w:t>
      </w:r>
      <w:r w:rsidRPr="00F4771F">
        <w:rPr>
          <w:rFonts w:ascii="Times New Roman" w:hAnsi="Times New Roman"/>
          <w:sz w:val="28"/>
          <w:szCs w:val="28"/>
        </w:rPr>
        <w:t>, đánh giá thực tiễn những vấn đề đặt ra về pháp luật về chính quyền đô thị từ thực tiễn một số địa phương như Hà Nội, Thành phố Hồ Chí Minh, Đà Nẵng.</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Thứ ba</w:t>
      </w:r>
      <w:r w:rsidRPr="00F4771F">
        <w:rPr>
          <w:rFonts w:ascii="Times New Roman" w:hAnsi="Times New Roman"/>
          <w:sz w:val="28"/>
          <w:szCs w:val="28"/>
        </w:rPr>
        <w:t>, khẳng định sự cần thiết phải hoàn thiện pháp luật về chính quyền đô thị và đưa ra những gợi mở về định hướng hoàn thiện pháp luật về chính quyền đô thị.</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sz w:val="28"/>
          <w:szCs w:val="28"/>
        </w:rPr>
        <w:t>Tuy nhiên, nghiên cứu các nghiên cứu về pháp luật về chính quyền đô thị trong thời gian qua cũng tồn tại một số hạn chế sau:</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Một là</w:t>
      </w:r>
      <w:r w:rsidRPr="00F4771F">
        <w:rPr>
          <w:rFonts w:ascii="Times New Roman" w:hAnsi="Times New Roman"/>
          <w:sz w:val="28"/>
          <w:szCs w:val="28"/>
        </w:rPr>
        <w:t>, các nghiên cứu về pháp luật về chính quyền đô thị ở Việt Nam và thế giới là rất ít. Hầu hết các nghiên cứu tập trung vào tổ chức bộ máy chính quyền đô thị là chính.</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Hai là</w:t>
      </w:r>
      <w:r w:rsidRPr="00F4771F">
        <w:rPr>
          <w:rFonts w:ascii="Times New Roman" w:hAnsi="Times New Roman"/>
          <w:sz w:val="28"/>
          <w:szCs w:val="28"/>
        </w:rPr>
        <w:t>, các nghiên cứu chủ yếu tập trung vào những vấn đề cụ thể - những bất cập của pháp luật về chính quyền đô thị mà chưa có nghiên cứu nào tiếp cận tổng thể pháp luật về chính quyền đô thị từ lý luận đến thực tiễn và giải pháp hoàn thiện.</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các nghiên cứu chưa chỉ ra được các nội dung của pháp luật về chính quyền đô thị.</w:t>
      </w:r>
    </w:p>
    <w:p w:rsidR="000E0E7F" w:rsidRPr="00F4771F" w:rsidRDefault="000E0E7F" w:rsidP="000E0E7F">
      <w:pPr>
        <w:tabs>
          <w:tab w:val="left" w:pos="1276"/>
        </w:tabs>
        <w:spacing w:after="0" w:line="360" w:lineRule="auto"/>
        <w:ind w:firstLine="720"/>
        <w:jc w:val="both"/>
        <w:rPr>
          <w:rFonts w:ascii="Times New Roman" w:hAnsi="Times New Roman"/>
          <w:sz w:val="28"/>
          <w:szCs w:val="28"/>
        </w:rPr>
      </w:pPr>
      <w:r w:rsidRPr="00F4771F">
        <w:rPr>
          <w:rFonts w:ascii="Times New Roman" w:hAnsi="Times New Roman"/>
          <w:b/>
          <w:sz w:val="28"/>
          <w:szCs w:val="28"/>
          <w:lang w:eastAsia="en-US"/>
        </w:rPr>
        <w:t>3. Đánh giá chung về các công trình nghiên cứu trong thời gian qua</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Chính quyền đô thị mặc dù là một nội dung mới nhưng đã được nghiên cứu ở nhiều công trình ở Việt Nam. Từ thực tiễn tổng quan tình hình nghiên cứu luận án nhận thấy một số điểm nổi bật của các công trình nghiên cứu trong thời gian qua như sau:</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lastRenderedPageBreak/>
        <w:t>Một là</w:t>
      </w:r>
      <w:r w:rsidRPr="00F4771F">
        <w:rPr>
          <w:rFonts w:ascii="Times New Roman" w:hAnsi="Times New Roman"/>
          <w:sz w:val="28"/>
          <w:szCs w:val="28"/>
          <w:lang w:eastAsia="en-US"/>
        </w:rPr>
        <w:t>, các nghiên cứu đã chỉ ra sự cần thiết phải xây dựng chính quyền đô thị và thực tiễn xây dựng chính quyền đô thị ở Việt Nam.</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Hai là</w:t>
      </w:r>
      <w:r w:rsidRPr="00F4771F">
        <w:rPr>
          <w:rFonts w:ascii="Times New Roman" w:hAnsi="Times New Roman"/>
          <w:sz w:val="28"/>
          <w:szCs w:val="28"/>
          <w:lang w:eastAsia="en-US"/>
        </w:rPr>
        <w:t>, các nghiên cứu đã chỉ ra và nhấn mạnh pháp luật về chính quyền đô thị là một trong những yếu tố quan trọng, góp phần xây dựng thành công chính quyền đô thị.</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Ba l</w:t>
      </w:r>
      <w:r w:rsidRPr="00F4771F">
        <w:rPr>
          <w:rFonts w:ascii="Times New Roman" w:hAnsi="Times New Roman"/>
          <w:sz w:val="28"/>
          <w:szCs w:val="28"/>
          <w:lang w:eastAsia="en-US"/>
        </w:rPr>
        <w:t>à, các nghiên cứu đã chỉ ra một số thay đổi/khác biệt trong các quy định pháp luật về chính quyền đô thị so với các quy định về chính quyền nông thôn trước đây và hiện hành.</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Bốn là</w:t>
      </w:r>
      <w:r w:rsidRPr="00F4771F">
        <w:rPr>
          <w:rFonts w:ascii="Times New Roman" w:hAnsi="Times New Roman"/>
          <w:sz w:val="28"/>
          <w:szCs w:val="28"/>
          <w:lang w:eastAsia="en-US"/>
        </w:rPr>
        <w:t>, các nghiên cứu bước đầu đã chỉ ra những bất cập của pháp luật về chính quyền đô thị, sự cần thiết phải hoàn thiện pháp luật về chính quyền đô thị ở Việt Nam trong thời gian tới.</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Năm là</w:t>
      </w:r>
      <w:r w:rsidRPr="00F4771F">
        <w:rPr>
          <w:rFonts w:ascii="Times New Roman" w:hAnsi="Times New Roman"/>
          <w:sz w:val="28"/>
          <w:szCs w:val="28"/>
          <w:lang w:eastAsia="en-US"/>
        </w:rPr>
        <w:t>, một số nghiên cứu đã chỉ ra các định hướng trong hoàn thiện pháp luật về chính quyền đô thị ở Việt Nam trong thời gian tới.</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Tuy nhiên, các nghiên cứu trong thời gian qua cũng tồn tại một số hạn chế sau đây:</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Một là</w:t>
      </w:r>
      <w:r w:rsidRPr="00F4771F">
        <w:rPr>
          <w:rFonts w:ascii="Times New Roman" w:hAnsi="Times New Roman"/>
          <w:sz w:val="28"/>
          <w:szCs w:val="28"/>
          <w:lang w:eastAsia="en-US"/>
        </w:rPr>
        <w:t xml:space="preserve">, số lượng các công trình nghiên cứu về pháp luật về chính quyền đô thị là chưa nhiều. Phần đông các nghiên cứu chủ yếu tiếp cận về mô hình chính quyền đô thị, tổ chức bộ máy chính quyền đô thị mà rất ít công trình nghiên cứu chuyên sâu về pháp luật về chính quyền đô thị. </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Hai là</w:t>
      </w:r>
      <w:r w:rsidRPr="00F4771F">
        <w:rPr>
          <w:rFonts w:ascii="Times New Roman" w:hAnsi="Times New Roman"/>
          <w:sz w:val="28"/>
          <w:szCs w:val="28"/>
          <w:lang w:eastAsia="en-US"/>
        </w:rPr>
        <w:t>, về hình thức chủ yếu các công trình tồn tại dưới hình thức các bài viết phân tích các vấn đề cụ thể của pháp luật về chính quyền đô thị mà chưa có một công trình nghiên cứu có hệ thống về pháp luật về chính quyền đô thị, đặc biệt là dưới góc độ một luận án.</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Ba là</w:t>
      </w:r>
      <w:r w:rsidRPr="00F4771F">
        <w:rPr>
          <w:rFonts w:ascii="Times New Roman" w:hAnsi="Times New Roman"/>
          <w:sz w:val="28"/>
          <w:szCs w:val="28"/>
          <w:lang w:eastAsia="en-US"/>
        </w:rPr>
        <w:t xml:space="preserve">, các nghiên cứu chưa chỉ ra đặc điểm của pháp luật về chính quyền đô thị, sự khác biệt giữa pháp luật về chính quyền đô thị và pháp luật về chính quyền nông thông, nội dung pháp luật về chính quyền đô thị. Hầu hết các nghiên cứu chỉ </w:t>
      </w:r>
      <w:r w:rsidRPr="00F4771F">
        <w:rPr>
          <w:rFonts w:ascii="Times New Roman" w:hAnsi="Times New Roman"/>
          <w:sz w:val="28"/>
          <w:szCs w:val="28"/>
          <w:lang w:eastAsia="en-US"/>
        </w:rPr>
        <w:lastRenderedPageBreak/>
        <w:t>tập trung một nội dung cụ thể của pháp luật về chính quyền đô thị, hay pháp luật về chính quyền đô thị ở một địa bàn cụ thể đang thí điểm xây dựng.</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Bốn là</w:t>
      </w:r>
      <w:r w:rsidRPr="00F4771F">
        <w:rPr>
          <w:rFonts w:ascii="Times New Roman" w:hAnsi="Times New Roman"/>
          <w:sz w:val="28"/>
          <w:szCs w:val="28"/>
          <w:lang w:eastAsia="en-US"/>
        </w:rPr>
        <w:t>, các nghiên cứu chỉ tập trung chỉ ra một số bất cập cụ thể của pháp luật về chính quyền đô thị mà chưa định hướng hoàn thiện pháp luật về chính quyền đô thị từ góc độ tổng quát cũng như các vấn đề cụ thể.</w:t>
      </w:r>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i/>
          <w:sz w:val="28"/>
          <w:szCs w:val="28"/>
          <w:lang w:eastAsia="en-US"/>
        </w:rPr>
        <w:t>Năm là</w:t>
      </w:r>
      <w:r w:rsidRPr="00F4771F">
        <w:rPr>
          <w:rFonts w:ascii="Times New Roman" w:hAnsi="Times New Roman"/>
          <w:sz w:val="28"/>
          <w:szCs w:val="28"/>
          <w:lang w:eastAsia="en-US"/>
        </w:rPr>
        <w:t>, về góc độ tiếp cận thì các công trình ở nước ngoài chủ yếu tiếp cận về phân cấp cho chính quyền đô thị (tự quản địa phương), trong khi đó các nghiên cứu trong nước chủ yếu tập trung chỉ ra những bất cập của pháp luật trong xây dựng chính quyền đô thị và một số gợi ý hoàn thiện. Các nghiên cứu trong nước và nước ngoài chưa nghiên cứu tổng thể, toàn diện về pháp luật về chính quyền đô thị.</w:t>
      </w:r>
      <w:bookmarkStart w:id="1" w:name="_Toc103063639"/>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b/>
          <w:sz w:val="28"/>
          <w:szCs w:val="28"/>
          <w:lang w:eastAsia="en-US"/>
        </w:rPr>
        <w:t>4. Những vấn đề cần được tiếp tục nghiên cứu trong luận án</w:t>
      </w:r>
      <w:bookmarkEnd w:id="1"/>
    </w:p>
    <w:p w:rsidR="000E0E7F" w:rsidRPr="00F4771F" w:rsidRDefault="000E0E7F" w:rsidP="000E0E7F">
      <w:pPr>
        <w:spacing w:after="0" w:line="360" w:lineRule="auto"/>
        <w:ind w:firstLine="567"/>
        <w:jc w:val="both"/>
        <w:rPr>
          <w:rFonts w:ascii="Times New Roman" w:hAnsi="Times New Roman"/>
          <w:sz w:val="28"/>
          <w:szCs w:val="28"/>
          <w:lang w:eastAsia="en-US"/>
        </w:rPr>
      </w:pPr>
      <w:r w:rsidRPr="00F4771F">
        <w:rPr>
          <w:rFonts w:ascii="Times New Roman" w:hAnsi="Times New Roman"/>
          <w:sz w:val="28"/>
          <w:szCs w:val="28"/>
          <w:lang w:eastAsia="en-US"/>
        </w:rPr>
        <w:t>Từ thực tiễn các công trình nghiên cứu trong thời gian qua, đặc biệt là những “khoảng trống” chưa được nghiên cứu về pháp luật về chính quyền đô thị, tác giả nhận thấy một số nội dung cần phải được tiếp tục nghiên cứu cụ thể như sau:</w:t>
      </w:r>
    </w:p>
    <w:p w:rsidR="000E0E7F" w:rsidRPr="00F4771F" w:rsidRDefault="000E0E7F" w:rsidP="000E0E7F">
      <w:pPr>
        <w:tabs>
          <w:tab w:val="left" w:pos="993"/>
        </w:tabs>
        <w:spacing w:after="0" w:line="360" w:lineRule="auto"/>
        <w:jc w:val="both"/>
        <w:rPr>
          <w:rFonts w:ascii="Times New Roman" w:hAnsi="Times New Roman"/>
          <w:sz w:val="28"/>
          <w:szCs w:val="28"/>
          <w:lang w:eastAsia="en-US"/>
        </w:rPr>
      </w:pPr>
      <w:r w:rsidRPr="00F4771F">
        <w:rPr>
          <w:rFonts w:ascii="Times New Roman" w:hAnsi="Times New Roman"/>
          <w:sz w:val="28"/>
          <w:szCs w:val="28"/>
          <w:lang w:eastAsia="en-US"/>
        </w:rPr>
        <w:tab/>
      </w:r>
      <w:r w:rsidRPr="00F4771F">
        <w:rPr>
          <w:rFonts w:ascii="Times New Roman" w:hAnsi="Times New Roman"/>
          <w:i/>
          <w:sz w:val="28"/>
          <w:szCs w:val="28"/>
          <w:lang w:eastAsia="en-US"/>
        </w:rPr>
        <w:t>Một là</w:t>
      </w:r>
      <w:r w:rsidRPr="00F4771F">
        <w:rPr>
          <w:rFonts w:ascii="Times New Roman" w:hAnsi="Times New Roman"/>
          <w:sz w:val="28"/>
          <w:szCs w:val="28"/>
          <w:lang w:eastAsia="en-US"/>
        </w:rPr>
        <w:t>, làm rõ những nội dung cần có của pháp luật về chính quyền đô thị (nội dung, các yếu tố cấu thành của pháp luật về chính quyền độ thị), chỉ rõ sự khác biệt giữa pháp luật về chính quyền đô thị và chính quyền nông thôn thông qua làm rõ các đặc điểm của pháp luật về chính quyền đô thị</w:t>
      </w:r>
    </w:p>
    <w:p w:rsidR="000E0E7F" w:rsidRPr="00F4771F" w:rsidRDefault="000E0E7F" w:rsidP="000E0E7F">
      <w:pPr>
        <w:tabs>
          <w:tab w:val="left" w:pos="993"/>
        </w:tabs>
        <w:spacing w:after="0" w:line="360" w:lineRule="auto"/>
        <w:ind w:firstLine="709"/>
        <w:jc w:val="both"/>
        <w:rPr>
          <w:rFonts w:ascii="Times New Roman" w:hAnsi="Times New Roman"/>
          <w:spacing w:val="-6"/>
          <w:sz w:val="28"/>
          <w:szCs w:val="28"/>
        </w:rPr>
      </w:pPr>
      <w:r w:rsidRPr="00F4771F">
        <w:rPr>
          <w:rFonts w:ascii="Times New Roman" w:hAnsi="Times New Roman"/>
          <w:i/>
          <w:spacing w:val="-6"/>
          <w:sz w:val="28"/>
          <w:szCs w:val="28"/>
        </w:rPr>
        <w:t>Hai là</w:t>
      </w:r>
      <w:r w:rsidRPr="00F4771F">
        <w:rPr>
          <w:rFonts w:ascii="Times New Roman" w:hAnsi="Times New Roman"/>
          <w:spacing w:val="-6"/>
          <w:sz w:val="28"/>
          <w:szCs w:val="28"/>
        </w:rPr>
        <w:t>, làm rõ những yếu tố ảnh hưởng đến pháp luật về chính quyền đô thị.</w:t>
      </w:r>
    </w:p>
    <w:p w:rsidR="000E0E7F" w:rsidRPr="00F4771F" w:rsidRDefault="000E0E7F" w:rsidP="000E0E7F">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phân tích thực trạng pháp luật về chính quyền đô thị ở Việt Nam nói chung và thực tiễn ở một số địa phương nói riêng.</w:t>
      </w:r>
    </w:p>
    <w:p w:rsidR="000E0E7F" w:rsidRPr="00037FE8" w:rsidRDefault="000E0E7F" w:rsidP="000E0E7F">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Ba là</w:t>
      </w:r>
      <w:r w:rsidRPr="00F4771F">
        <w:rPr>
          <w:rFonts w:ascii="Times New Roman" w:hAnsi="Times New Roman"/>
          <w:sz w:val="28"/>
          <w:szCs w:val="28"/>
        </w:rPr>
        <w:t xml:space="preserve">, </w:t>
      </w:r>
      <w:r w:rsidRPr="00037FE8">
        <w:rPr>
          <w:rFonts w:ascii="Times New Roman" w:hAnsi="Times New Roman"/>
          <w:sz w:val="28"/>
          <w:szCs w:val="28"/>
        </w:rPr>
        <w:t xml:space="preserve">làm rõ các căn cứ để xây dựng </w:t>
      </w:r>
      <w:r w:rsidRPr="00F4771F">
        <w:rPr>
          <w:rFonts w:ascii="Times New Roman" w:hAnsi="Times New Roman"/>
          <w:sz w:val="28"/>
          <w:szCs w:val="28"/>
        </w:rPr>
        <w:t>pháp luật</w:t>
      </w:r>
      <w:r w:rsidRPr="00037FE8">
        <w:rPr>
          <w:rFonts w:ascii="Times New Roman" w:hAnsi="Times New Roman"/>
          <w:sz w:val="28"/>
          <w:szCs w:val="28"/>
        </w:rPr>
        <w:t xml:space="preserve"> về chính quyền đô thị và các yêu cầu của </w:t>
      </w:r>
      <w:r w:rsidRPr="00F4771F">
        <w:rPr>
          <w:rFonts w:ascii="Times New Roman" w:hAnsi="Times New Roman"/>
          <w:sz w:val="28"/>
          <w:szCs w:val="28"/>
        </w:rPr>
        <w:t>pháp luật</w:t>
      </w:r>
      <w:r w:rsidRPr="00037FE8">
        <w:rPr>
          <w:rFonts w:ascii="Times New Roman" w:hAnsi="Times New Roman"/>
          <w:sz w:val="28"/>
          <w:szCs w:val="28"/>
        </w:rPr>
        <w:t xml:space="preserve"> về chính quyền đô thị;</w:t>
      </w:r>
    </w:p>
    <w:p w:rsidR="000E0E7F" w:rsidRPr="00F4771F" w:rsidRDefault="000E0E7F" w:rsidP="000E0E7F">
      <w:pPr>
        <w:tabs>
          <w:tab w:val="left" w:pos="993"/>
        </w:tabs>
        <w:spacing w:after="0" w:line="360" w:lineRule="auto"/>
        <w:ind w:firstLine="709"/>
        <w:jc w:val="both"/>
        <w:rPr>
          <w:rFonts w:ascii="Times New Roman" w:hAnsi="Times New Roman"/>
          <w:sz w:val="28"/>
          <w:szCs w:val="28"/>
        </w:rPr>
      </w:pPr>
      <w:r w:rsidRPr="00F4771F">
        <w:rPr>
          <w:rFonts w:ascii="Times New Roman" w:hAnsi="Times New Roman"/>
          <w:i/>
          <w:sz w:val="28"/>
          <w:szCs w:val="28"/>
        </w:rPr>
        <w:t>Bốn là</w:t>
      </w:r>
      <w:r w:rsidRPr="00F4771F">
        <w:rPr>
          <w:rFonts w:ascii="Times New Roman" w:hAnsi="Times New Roman"/>
          <w:sz w:val="28"/>
          <w:szCs w:val="28"/>
        </w:rPr>
        <w:t xml:space="preserve">, </w:t>
      </w:r>
      <w:r w:rsidRPr="00037FE8">
        <w:rPr>
          <w:rFonts w:ascii="Times New Roman" w:hAnsi="Times New Roman"/>
          <w:sz w:val="28"/>
          <w:szCs w:val="28"/>
        </w:rPr>
        <w:t xml:space="preserve">đề xuất nội dung cụ thể quy định về chính quyền đô thị </w:t>
      </w:r>
      <w:r w:rsidRPr="00F4771F">
        <w:rPr>
          <w:rFonts w:ascii="Times New Roman" w:hAnsi="Times New Roman"/>
          <w:sz w:val="28"/>
          <w:szCs w:val="28"/>
        </w:rPr>
        <w:t>ở Việt Nam. Sản phẩm dự kiến của đề tài là đề xuất một số nội dung cơ bản của Luật về Chính quyền đô thị.</w:t>
      </w:r>
    </w:p>
    <w:p w:rsidR="000E0E7F" w:rsidRPr="00F4771F" w:rsidRDefault="000E0E7F" w:rsidP="000E0E7F">
      <w:pPr>
        <w:spacing w:after="0" w:line="360" w:lineRule="auto"/>
        <w:ind w:firstLine="709"/>
        <w:jc w:val="both"/>
        <w:rPr>
          <w:rFonts w:ascii="Times New Roman" w:hAnsi="Times New Roman"/>
          <w:sz w:val="28"/>
          <w:szCs w:val="28"/>
          <w:lang w:eastAsia="en-US"/>
        </w:rPr>
      </w:pPr>
      <w:r w:rsidRPr="00F4771F">
        <w:rPr>
          <w:rFonts w:ascii="Times New Roman" w:hAnsi="Times New Roman"/>
          <w:sz w:val="28"/>
          <w:szCs w:val="28"/>
          <w:lang w:eastAsia="en-US"/>
        </w:rPr>
        <w:lastRenderedPageBreak/>
        <w:t>Như vậy, cho đến thời điểm hiện tại đã có một số nghiên cứu về các nội dung cụ thể của luận án, tuy nhiên lại chưa có một công trình nghiên cứu tập trung, toàn diện và tổng thể về pháp luật về chính quyền đô thị, đặc biệt là dưới góc độ một luận án luật học. Đây là vấn đề cần được nghiên cứu và làm rõ trong thời gian tới. Với những gợi ý như vậy, luận án của nghiên cứu sinh sẽ tập trung làm rõ các nội dung nghiên cứu sau đây:</w:t>
      </w:r>
    </w:p>
    <w:p w:rsidR="000E0E7F" w:rsidRPr="00F4771F" w:rsidRDefault="000E0E7F" w:rsidP="000E0E7F">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Một là</w:t>
      </w:r>
      <w:r w:rsidRPr="00F4771F">
        <w:rPr>
          <w:rFonts w:ascii="Times New Roman" w:hAnsi="Times New Roman"/>
          <w:sz w:val="28"/>
          <w:szCs w:val="28"/>
          <w:lang w:eastAsia="en-US"/>
        </w:rPr>
        <w:t>, hệ thống hóa và làm rõ lý luận về chính quyền đô thị.</w:t>
      </w:r>
    </w:p>
    <w:p w:rsidR="000E0E7F" w:rsidRPr="00F4771F" w:rsidRDefault="000E0E7F" w:rsidP="000E0E7F">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Hai là</w:t>
      </w:r>
      <w:r w:rsidRPr="00F4771F">
        <w:rPr>
          <w:rFonts w:ascii="Times New Roman" w:hAnsi="Times New Roman"/>
          <w:sz w:val="28"/>
          <w:szCs w:val="28"/>
          <w:lang w:eastAsia="en-US"/>
        </w:rPr>
        <w:t>, hệ thống hóa và làm rõ các vấn đề lý luận của pháp luật về chính quyền đô thị như khái niệm, đặc điểm, nội dung, các yếu tố ảnh hưởng, kinh nghiệm xây dựng pháp luật về chính quyền đô thị ở các nước trên thế giới.</w:t>
      </w:r>
    </w:p>
    <w:p w:rsidR="000E0E7F" w:rsidRPr="00F4771F" w:rsidRDefault="000E0E7F" w:rsidP="000E0E7F">
      <w:pPr>
        <w:spacing w:after="0" w:line="360" w:lineRule="auto"/>
        <w:ind w:firstLine="709"/>
        <w:jc w:val="both"/>
        <w:rPr>
          <w:rFonts w:ascii="Times New Roman" w:hAnsi="Times New Roman"/>
          <w:sz w:val="28"/>
          <w:szCs w:val="28"/>
          <w:lang w:eastAsia="en-US"/>
        </w:rPr>
      </w:pPr>
      <w:r w:rsidRPr="00F4771F">
        <w:rPr>
          <w:rFonts w:ascii="Times New Roman" w:hAnsi="Times New Roman"/>
          <w:i/>
          <w:sz w:val="28"/>
          <w:szCs w:val="28"/>
          <w:lang w:eastAsia="en-US"/>
        </w:rPr>
        <w:t>Ba là</w:t>
      </w:r>
      <w:r w:rsidRPr="00F4771F">
        <w:rPr>
          <w:rFonts w:ascii="Times New Roman" w:hAnsi="Times New Roman"/>
          <w:sz w:val="28"/>
          <w:szCs w:val="28"/>
          <w:lang w:eastAsia="en-US"/>
        </w:rPr>
        <w:t>, phân tích thực trạng pháp luật về chính quyền đô thị ở Việt Nam nói chung và những quy định pháp luật cụ thể cho các địa phương cụ thể đang thí điểm xây dựng chính quyền đô thị nói riêng.</w:t>
      </w:r>
    </w:p>
    <w:p w:rsidR="000E0E7F" w:rsidRDefault="000E0E7F" w:rsidP="000E0E7F">
      <w:pPr>
        <w:spacing w:after="0" w:line="360" w:lineRule="auto"/>
        <w:ind w:firstLine="709"/>
        <w:jc w:val="both"/>
        <w:rPr>
          <w:rFonts w:ascii="Times New Roman" w:hAnsi="Times New Roman"/>
          <w:sz w:val="28"/>
          <w:szCs w:val="28"/>
          <w:lang w:val="en-US" w:eastAsia="en-US"/>
        </w:rPr>
      </w:pPr>
      <w:r w:rsidRPr="00F4771F">
        <w:rPr>
          <w:rFonts w:ascii="Times New Roman" w:hAnsi="Times New Roman"/>
          <w:i/>
          <w:sz w:val="28"/>
          <w:szCs w:val="28"/>
          <w:lang w:eastAsia="en-US"/>
        </w:rPr>
        <w:t>Bốn là</w:t>
      </w:r>
      <w:r w:rsidRPr="00F4771F">
        <w:rPr>
          <w:rFonts w:ascii="Times New Roman" w:hAnsi="Times New Roman"/>
          <w:sz w:val="28"/>
          <w:szCs w:val="28"/>
          <w:lang w:eastAsia="en-US"/>
        </w:rPr>
        <w:t>, đề xuất các giải pháp xây dựng và hoàn thiện pháp luật về chính quyền đô thị ở Việt Nam trong thời gian tới.</w:t>
      </w:r>
    </w:p>
    <w:p w:rsidR="000E0E7F" w:rsidRDefault="000E0E7F">
      <w:pPr>
        <w:rPr>
          <w:rFonts w:ascii="Times New Roman" w:hAnsi="Times New Roman"/>
          <w:sz w:val="28"/>
          <w:szCs w:val="28"/>
          <w:lang w:val="en-US" w:eastAsia="en-US"/>
        </w:rPr>
      </w:pPr>
      <w:r>
        <w:rPr>
          <w:rFonts w:ascii="Times New Roman" w:hAnsi="Times New Roman"/>
          <w:sz w:val="28"/>
          <w:szCs w:val="28"/>
          <w:lang w:val="en-US" w:eastAsia="en-US"/>
        </w:rPr>
        <w:br w:type="page"/>
      </w:r>
    </w:p>
    <w:p w:rsidR="000E0E7F" w:rsidRPr="00F4771F" w:rsidRDefault="000E0E7F" w:rsidP="000E0E7F">
      <w:pPr>
        <w:spacing w:after="0" w:line="360" w:lineRule="auto"/>
        <w:jc w:val="center"/>
        <w:rPr>
          <w:rFonts w:ascii="Times New Roman" w:hAnsi="Times New Roman"/>
          <w:b/>
          <w:sz w:val="28"/>
          <w:szCs w:val="28"/>
        </w:rPr>
      </w:pPr>
      <w:r w:rsidRPr="00F4771F">
        <w:rPr>
          <w:rFonts w:ascii="Times New Roman" w:hAnsi="Times New Roman"/>
          <w:b/>
          <w:sz w:val="28"/>
          <w:szCs w:val="28"/>
        </w:rPr>
        <w:lastRenderedPageBreak/>
        <w:t>PHẦN NỘI DUNG</w:t>
      </w:r>
    </w:p>
    <w:p w:rsidR="000E0E7F" w:rsidRPr="00B9624D" w:rsidRDefault="000E0E7F" w:rsidP="000E0E7F">
      <w:pPr>
        <w:spacing w:after="0" w:line="360" w:lineRule="auto"/>
        <w:jc w:val="center"/>
        <w:rPr>
          <w:rFonts w:ascii="Times New Roman" w:hAnsi="Times New Roman"/>
          <w:b/>
          <w:bCs/>
          <w:sz w:val="28"/>
          <w:szCs w:val="28"/>
          <w:lang w:val="en-US"/>
        </w:rPr>
      </w:pPr>
      <w:r w:rsidRPr="00D731EE">
        <w:rPr>
          <w:rFonts w:ascii="Times New Roman" w:hAnsi="Times New Roman"/>
          <w:b/>
          <w:sz w:val="28"/>
          <w:szCs w:val="28"/>
        </w:rPr>
        <w:t>CHƯƠNG 1</w:t>
      </w:r>
      <w:r w:rsidRPr="00F4771F">
        <w:rPr>
          <w:rFonts w:ascii="Times New Roman" w:hAnsi="Times New Roman"/>
          <w:b/>
          <w:sz w:val="28"/>
          <w:szCs w:val="28"/>
        </w:rPr>
        <w:t xml:space="preserve">: </w:t>
      </w:r>
      <w:r w:rsidRPr="00D731EE">
        <w:rPr>
          <w:rFonts w:ascii="Times New Roman" w:hAnsi="Times New Roman"/>
          <w:b/>
          <w:bCs/>
          <w:sz w:val="28"/>
          <w:szCs w:val="28"/>
        </w:rPr>
        <w:t>CƠ SỞ LÝ LUẬN VỀ CHÍNH QUYỀN ĐÔ THỊ</w:t>
      </w:r>
      <w:r w:rsidRPr="00F4771F">
        <w:rPr>
          <w:rFonts w:ascii="Times New Roman" w:hAnsi="Times New Roman"/>
          <w:b/>
          <w:bCs/>
          <w:sz w:val="28"/>
          <w:szCs w:val="28"/>
        </w:rPr>
        <w:t xml:space="preserve"> </w:t>
      </w:r>
      <w:r w:rsidRPr="00D731EE">
        <w:rPr>
          <w:rFonts w:ascii="Times New Roman" w:hAnsi="Times New Roman"/>
          <w:b/>
          <w:bCs/>
          <w:sz w:val="28"/>
          <w:szCs w:val="28"/>
        </w:rPr>
        <w:t>VÀ PHÁP LUẬT VỀ CHÍNH QUYỀN ĐÔ THỊ</w:t>
      </w:r>
      <w:r>
        <w:rPr>
          <w:rFonts w:ascii="Times New Roman" w:hAnsi="Times New Roman"/>
          <w:b/>
          <w:bCs/>
          <w:sz w:val="28"/>
          <w:szCs w:val="28"/>
          <w:lang w:val="en-US"/>
        </w:rPr>
        <w:t xml:space="preserve"> Ở VIỆT NAM</w:t>
      </w:r>
    </w:p>
    <w:p w:rsidR="000E0E7F" w:rsidRPr="00D731EE" w:rsidRDefault="000E0E7F" w:rsidP="000E0E7F">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1.1. Những vấn đề chung về chính quyền đô thị</w:t>
      </w:r>
    </w:p>
    <w:p w:rsidR="000E0E7F" w:rsidRPr="00D731EE" w:rsidRDefault="000E0E7F" w:rsidP="000E0E7F">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1.1.1. Khái niệm chính quyền đô thị</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“Chính quyền đô thị là một dạng của chính quyền địa phương, được thiết lập ở khu vực đô thị và bên cạnh chức năng chung của chính quyền địa phương (tổ chức và bảo đảm việc thi hành Hiến pháp, pháp luật tại địa phương; quyết định các vấn đề của địa phương do luật định) thì còn được tổ chức phù hợp với nhu cầu quản lý các vấn đề đô thị”</w:t>
      </w:r>
    </w:p>
    <w:p w:rsidR="000E0E7F" w:rsidRPr="00F4771F" w:rsidRDefault="000E0E7F" w:rsidP="000E0E7F">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1.1.2. Đặc điểm chính quyền đô thị</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Từ khái niệm nói trên, cũng như từ những đặc thù về đô thị, có thể rút ra một số đặc điểm của chính quyền đô thị như sau:</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xml:space="preserve">- Đầu tiên, cần thấy được mỗi đô thị là một đơn vị hành chính – lãnh thổ thống nhất, không thể chia cắt. Đó là sự thống nhất về mặt lãnh thổ, về kết cấu hạ tầng kinh tế - xã hội công cộng. </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xml:space="preserve">- Sự gắn kết của người dân với nơi cư trú không chặt chẽ, thường xuyên như ở các vùng nông thôn, không chịu ảnh hưởng của những tập quán, truyền thống, lễ nghi riêng biệt, mà nếu có thì chỉ là những nét đặc trưng của từng đô thị. </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Tính phức tạp, đa dạng với khối lượng lớn, loại hình phong phú trong cung ứng dịch vụ công ở đô thị rất rõ rệt. </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Mặt khác, ở chính quyền đô thị, bộ máy nhà nước cần được tinh giản, nhiều vai trò của nhà nước cần phải chuyển giao lại cho xã hội tự thực hiện. </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xml:space="preserve">- Chính quyền đô thị phải hết sức tập trung, thống nhất, năng động và nhanh nhạy trong điều hành, giải quyết công việc và những bức xúc nảy sinh của người dân. </w:t>
      </w:r>
    </w:p>
    <w:p w:rsidR="000E0E7F" w:rsidRDefault="000E0E7F" w:rsidP="000E0E7F">
      <w:pPr>
        <w:spacing w:after="0" w:line="360" w:lineRule="auto"/>
        <w:ind w:firstLine="709"/>
        <w:jc w:val="both"/>
        <w:rPr>
          <w:rFonts w:ascii="Times New Roman" w:hAnsi="Times New Roman"/>
          <w:b/>
          <w:i/>
          <w:sz w:val="28"/>
          <w:szCs w:val="28"/>
          <w:lang w:val="en-US"/>
        </w:rPr>
      </w:pPr>
      <w:r w:rsidRPr="00D731EE">
        <w:rPr>
          <w:rFonts w:ascii="Times New Roman" w:hAnsi="Times New Roman"/>
          <w:b/>
          <w:i/>
          <w:sz w:val="28"/>
          <w:szCs w:val="28"/>
        </w:rPr>
        <w:t>1.1.3. Sự cần thiết phải xây dựng mô hình chính quyền đô thị</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lastRenderedPageBreak/>
        <w:t xml:space="preserve">Nếu chính quyền đô thị và chính quyền nông thôn được tổ chức như nhau; quản lý hành chính nhà nước là giống nhau. Điều này khiến cho mệnh lệnh quản lý từ chính quyền cấp trên xuống cấp dưới triển khai chậm; trách nhiệm chưa rõ ràng giữa các cấp; không phân cấp được giữa các cấp trong đô thị mà lại đan xen của nhiều cấp, nhiều địa phương; quan hệ giữa UBND và HĐND cùng cấp, giữa các cấp, các ngành trong hệ thống hành chính và với bộ, ngành Trung ương còn chồng chéo, trùng lặp, chưa hợp lý; chế độ làm việc tập thể của UBND chưa phát huy được vai trò, trách nhiệm cá nhân người đứng đầu dẫn đến hoạt động quản lý nhà nước trên địa bàn còn nhiều phân tán, hạn chế. </w:t>
      </w:r>
    </w:p>
    <w:p w:rsidR="000E0E7F" w:rsidRPr="00D731EE" w:rsidRDefault="000E0E7F" w:rsidP="000E0E7F">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 xml:space="preserve">1.2. Cơ sở lý luận về pháp luật </w:t>
      </w:r>
      <w:r w:rsidRPr="00F4771F">
        <w:rPr>
          <w:rFonts w:ascii="Times New Roman" w:hAnsi="Times New Roman"/>
          <w:b/>
          <w:sz w:val="28"/>
          <w:szCs w:val="28"/>
        </w:rPr>
        <w:t xml:space="preserve">về </w:t>
      </w:r>
      <w:r w:rsidRPr="00D731EE">
        <w:rPr>
          <w:rFonts w:ascii="Times New Roman" w:hAnsi="Times New Roman"/>
          <w:b/>
          <w:sz w:val="28"/>
          <w:szCs w:val="28"/>
        </w:rPr>
        <w:t>chính quyền đô thị</w:t>
      </w:r>
    </w:p>
    <w:p w:rsidR="000E0E7F" w:rsidRDefault="000E0E7F" w:rsidP="000E0E7F">
      <w:pPr>
        <w:spacing w:after="0" w:line="360" w:lineRule="auto"/>
        <w:ind w:firstLine="709"/>
        <w:jc w:val="both"/>
        <w:rPr>
          <w:rFonts w:ascii="Times New Roman" w:hAnsi="Times New Roman"/>
          <w:b/>
          <w:i/>
          <w:sz w:val="28"/>
          <w:szCs w:val="28"/>
          <w:lang w:val="en-US"/>
        </w:rPr>
      </w:pPr>
      <w:r w:rsidRPr="00D731EE">
        <w:rPr>
          <w:rFonts w:ascii="Times New Roman" w:hAnsi="Times New Roman"/>
          <w:b/>
          <w:i/>
          <w:sz w:val="28"/>
          <w:szCs w:val="28"/>
        </w:rPr>
        <w:t>1.2.1. Khái niệm pháp luật về chính quyền đô thị</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Pháp luật về chính quyền đô thị là một bộ phận của hệ thống pháp luật, bao gồm các quy phạm pháp luật điều chỉnh các vấn đề liên quan tới chính quyền đô thị như tổ chức bộ máy, nhân sự, quản lý nhà nước, phân định thẩm quyền; nhằm tổ chức mô hình và đưa vào hoạt động chính quyền đô thị hiệu lực, hiệu quả, phục vụ tốt lợi ích của người dân và giải quyết nhanh chóng những vấn đề phát sinh đặc thù tại đô thị.</w:t>
      </w:r>
    </w:p>
    <w:p w:rsidR="000E0E7F" w:rsidRPr="00F4771F" w:rsidRDefault="000E0E7F" w:rsidP="000E0E7F">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w:t>
      </w:r>
      <w:r w:rsidRPr="00F4771F">
        <w:rPr>
          <w:rFonts w:ascii="Times New Roman" w:hAnsi="Times New Roman"/>
          <w:b/>
          <w:i/>
          <w:sz w:val="28"/>
          <w:szCs w:val="28"/>
        </w:rPr>
        <w:t xml:space="preserve">.2.2. Đặc điểm của </w:t>
      </w:r>
      <w:r w:rsidRPr="00D731EE">
        <w:rPr>
          <w:rFonts w:ascii="Times New Roman" w:hAnsi="Times New Roman"/>
          <w:b/>
          <w:i/>
          <w:sz w:val="28"/>
          <w:szCs w:val="28"/>
        </w:rPr>
        <w:t>pháp luật về chính quyền đô thị</w:t>
      </w:r>
    </w:p>
    <w:p w:rsidR="000E0E7F" w:rsidRPr="00F4771F" w:rsidRDefault="000E0E7F" w:rsidP="000E0E7F">
      <w:pPr>
        <w:spacing w:after="0" w:line="360" w:lineRule="auto"/>
        <w:ind w:firstLine="709"/>
        <w:jc w:val="both"/>
        <w:rPr>
          <w:rFonts w:ascii="Times New Roman" w:hAnsi="Times New Roman"/>
          <w:sz w:val="28"/>
          <w:szCs w:val="28"/>
        </w:rPr>
      </w:pPr>
      <w:r w:rsidRPr="00F4771F">
        <w:rPr>
          <w:rFonts w:ascii="Times New Roman" w:hAnsi="Times New Roman"/>
          <w:sz w:val="28"/>
          <w:szCs w:val="28"/>
        </w:rPr>
        <w:t xml:space="preserve">- Pháp luật về chính quyền đô thị điều chỉnh những vấn đề liên quan đến tổ </w:t>
      </w:r>
      <w:r>
        <w:rPr>
          <w:rFonts w:ascii="Times New Roman" w:hAnsi="Times New Roman"/>
          <w:sz w:val="28"/>
          <w:szCs w:val="28"/>
        </w:rPr>
        <w:t>chức đơn vị hành chính ở đô thị</w:t>
      </w:r>
      <w:r>
        <w:rPr>
          <w:rFonts w:ascii="Times New Roman" w:hAnsi="Times New Roman"/>
          <w:sz w:val="28"/>
          <w:szCs w:val="28"/>
          <w:lang w:val="en-US"/>
        </w:rPr>
        <w:t>.</w:t>
      </w:r>
      <w:r w:rsidRPr="00F4771F">
        <w:rPr>
          <w:rFonts w:ascii="Times New Roman" w:hAnsi="Times New Roman"/>
          <w:sz w:val="28"/>
          <w:szCs w:val="28"/>
        </w:rPr>
        <w:t xml:space="preserve"> </w:t>
      </w:r>
    </w:p>
    <w:p w:rsidR="000E0E7F" w:rsidRP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xml:space="preserve">- Về hình thức, pháp luật về tổ chức và hoạt động của chính quyền đô thị được biểu hiện dưới dạng văn bản quy phạm pháp luật do các cơ quan </w:t>
      </w:r>
      <w:r>
        <w:rPr>
          <w:rFonts w:ascii="Times New Roman" w:hAnsi="Times New Roman"/>
          <w:sz w:val="28"/>
          <w:szCs w:val="28"/>
        </w:rPr>
        <w:t>nhà nước có thẩm quyền ban hành</w:t>
      </w:r>
      <w:r>
        <w:rPr>
          <w:rFonts w:ascii="Times New Roman" w:hAnsi="Times New Roman"/>
          <w:sz w:val="28"/>
          <w:szCs w:val="28"/>
          <w:lang w:val="en-US"/>
        </w:rPr>
        <w:t>.</w:t>
      </w:r>
    </w:p>
    <w:p w:rsidR="000E0E7F" w:rsidRP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xml:space="preserve">- Pháp luật về tổ chức và hoạt động của  chính quyền đô thị góp phần thể chế hóa đường lối, </w:t>
      </w:r>
      <w:r>
        <w:rPr>
          <w:rFonts w:ascii="Times New Roman" w:hAnsi="Times New Roman"/>
          <w:sz w:val="28"/>
          <w:szCs w:val="28"/>
        </w:rPr>
        <w:t>chủ trương, chính sách của Đảng</w:t>
      </w:r>
      <w:r>
        <w:rPr>
          <w:rFonts w:ascii="Times New Roman" w:hAnsi="Times New Roman"/>
          <w:sz w:val="28"/>
          <w:szCs w:val="28"/>
          <w:lang w:val="en-US"/>
        </w:rPr>
        <w:t>.</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 Pháp luật về tổ chức và hoạt động của  chính quyền đô thị góp phần bảo đảm nguyên tắc phân cấp, phân quyền mạnh giư</w:t>
      </w:r>
      <w:r>
        <w:rPr>
          <w:rFonts w:ascii="Times New Roman" w:hAnsi="Times New Roman"/>
          <w:sz w:val="28"/>
          <w:szCs w:val="28"/>
        </w:rPr>
        <w:t>̃a trung ương với địa phương</w:t>
      </w:r>
      <w:r>
        <w:rPr>
          <w:rFonts w:ascii="Times New Roman" w:hAnsi="Times New Roman"/>
          <w:sz w:val="28"/>
          <w:szCs w:val="28"/>
          <w:lang w:val="en-US"/>
        </w:rPr>
        <w:t>.</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lastRenderedPageBreak/>
        <w:t>- Pháp luật về chính quyền đô thị chịu ảnh hưởng của</w:t>
      </w:r>
      <w:r w:rsidRPr="00B9624D">
        <w:rPr>
          <w:rFonts w:ascii="Times New Roman" w:hAnsi="Times New Roman"/>
          <w:sz w:val="28"/>
          <w:szCs w:val="28"/>
        </w:rPr>
        <w:t xml:space="preserve"> </w:t>
      </w:r>
      <w:r w:rsidRPr="00F4771F">
        <w:rPr>
          <w:rFonts w:ascii="Times New Roman" w:hAnsi="Times New Roman"/>
          <w:sz w:val="28"/>
          <w:szCs w:val="28"/>
        </w:rPr>
        <w:t xml:space="preserve">quá trình đô thị hóa đang diễn ra mạnh mẽ, hệ thống đô thị quốc gia phát triển nhanh. </w:t>
      </w:r>
    </w:p>
    <w:p w:rsidR="000E0E7F" w:rsidRPr="00B9624D" w:rsidRDefault="007C3CD9" w:rsidP="000E0E7F">
      <w:pPr>
        <w:spacing w:after="0" w:line="360" w:lineRule="auto"/>
        <w:ind w:firstLine="709"/>
        <w:jc w:val="both"/>
        <w:rPr>
          <w:rFonts w:ascii="Times New Roman" w:hAnsi="Times New Roman"/>
          <w:b/>
          <w:i/>
          <w:sz w:val="28"/>
          <w:szCs w:val="28"/>
        </w:rPr>
      </w:pPr>
      <w:r>
        <w:rPr>
          <w:rFonts w:ascii="Times New Roman" w:hAnsi="Times New Roman"/>
          <w:b/>
          <w:i/>
          <w:sz w:val="28"/>
          <w:szCs w:val="28"/>
        </w:rPr>
        <w:t>1.2.3</w:t>
      </w:r>
      <w:r w:rsidR="000E0E7F" w:rsidRPr="00D731EE">
        <w:rPr>
          <w:rFonts w:ascii="Times New Roman" w:hAnsi="Times New Roman"/>
          <w:b/>
          <w:i/>
          <w:sz w:val="28"/>
          <w:szCs w:val="28"/>
        </w:rPr>
        <w:t>. Nội dung của pháp luật</w:t>
      </w:r>
      <w:r w:rsidR="000E0E7F" w:rsidRPr="00F4771F">
        <w:rPr>
          <w:rFonts w:ascii="Times New Roman" w:hAnsi="Times New Roman"/>
          <w:b/>
          <w:i/>
          <w:sz w:val="28"/>
          <w:szCs w:val="28"/>
        </w:rPr>
        <w:t xml:space="preserve"> </w:t>
      </w:r>
      <w:r w:rsidR="000E0E7F" w:rsidRPr="00D731EE">
        <w:rPr>
          <w:rFonts w:ascii="Times New Roman" w:hAnsi="Times New Roman"/>
          <w:b/>
          <w:i/>
          <w:sz w:val="28"/>
          <w:szCs w:val="28"/>
        </w:rPr>
        <w:t>về chính quyền đô thị</w:t>
      </w:r>
    </w:p>
    <w:p w:rsidR="000E0E7F" w:rsidRPr="00F4771F" w:rsidRDefault="007C3CD9" w:rsidP="000E0E7F">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0E0E7F" w:rsidRPr="00D731EE">
        <w:rPr>
          <w:rFonts w:ascii="Times New Roman" w:hAnsi="Times New Roman"/>
          <w:i/>
          <w:sz w:val="28"/>
          <w:szCs w:val="28"/>
        </w:rPr>
        <w:t xml:space="preserve">.1. </w:t>
      </w:r>
      <w:r w:rsidR="000E0E7F" w:rsidRPr="00F4771F">
        <w:rPr>
          <w:rFonts w:ascii="Times New Roman" w:hAnsi="Times New Roman"/>
          <w:i/>
          <w:sz w:val="28"/>
          <w:szCs w:val="28"/>
        </w:rPr>
        <w:t xml:space="preserve">Vị trí, chức năng của chính quyền đô thị </w:t>
      </w:r>
    </w:p>
    <w:p w:rsidR="000E0E7F" w:rsidRDefault="000E0E7F" w:rsidP="000E0E7F">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xml:space="preserve">Pháp luật chính quyền đô thị cần xác định vị trí, chức năng của chính quyền đô thị. </w:t>
      </w:r>
      <w:r w:rsidRPr="00F4771F">
        <w:rPr>
          <w:rFonts w:ascii="Times New Roman" w:hAnsi="Times New Roman"/>
          <w:sz w:val="28"/>
          <w:szCs w:val="28"/>
        </w:rPr>
        <w:t>Chính quyền đô thị được hiểu theo một cách đơn giản là bao gồm các cơ quan nhà nước được thành lập ra và hoạt động theo quy định của pháp luật nhằm thực hiện chức năng quản lý đô thị.</w:t>
      </w:r>
    </w:p>
    <w:p w:rsidR="000E0E7F" w:rsidRPr="00F4771F" w:rsidRDefault="007C3CD9" w:rsidP="000E0E7F">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0E0E7F" w:rsidRPr="00F4771F">
        <w:rPr>
          <w:rFonts w:ascii="Times New Roman" w:hAnsi="Times New Roman"/>
          <w:i/>
          <w:sz w:val="28"/>
          <w:szCs w:val="28"/>
        </w:rPr>
        <w:t xml:space="preserve">.2. Nhiệm vụ, quyền hạn của chính quyền đô thị </w:t>
      </w:r>
    </w:p>
    <w:p w:rsidR="000E0E7F" w:rsidRDefault="000E0E7F" w:rsidP="000E0E7F">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Pháp luật xác định n</w:t>
      </w:r>
      <w:r w:rsidRPr="00F4771F">
        <w:rPr>
          <w:rFonts w:ascii="Times New Roman" w:hAnsi="Times New Roman"/>
          <w:sz w:val="28"/>
          <w:szCs w:val="28"/>
        </w:rPr>
        <w:t>hiệm vụ, quyền hạn của chính quyền đô thị ngoài việc quyết định các vấn đề của địa phương như giống như đối với địa bàn nông thôn, còn tập trung quyết định các vấn đề quy hoạch phát triển đô thị, xây dựng kết cấu hạ tầng đô thị, quản lý và tổ chức đời sống dân cư đô thị.</w:t>
      </w:r>
    </w:p>
    <w:p w:rsidR="000E0E7F" w:rsidRPr="00F4771F" w:rsidRDefault="007C3CD9" w:rsidP="000E0E7F">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0E0E7F">
        <w:rPr>
          <w:rFonts w:ascii="Times New Roman" w:hAnsi="Times New Roman"/>
          <w:i/>
          <w:sz w:val="28"/>
          <w:szCs w:val="28"/>
        </w:rPr>
        <w:t>.</w:t>
      </w:r>
      <w:r w:rsidR="000E0E7F" w:rsidRPr="00F4771F">
        <w:rPr>
          <w:rFonts w:ascii="Times New Roman" w:hAnsi="Times New Roman"/>
          <w:i/>
          <w:sz w:val="28"/>
          <w:szCs w:val="28"/>
        </w:rPr>
        <w:t>3</w:t>
      </w:r>
      <w:r w:rsidR="000E0E7F" w:rsidRPr="00D731EE">
        <w:rPr>
          <w:rFonts w:ascii="Times New Roman" w:hAnsi="Times New Roman"/>
          <w:i/>
          <w:sz w:val="28"/>
          <w:szCs w:val="28"/>
        </w:rPr>
        <w:t>. Pháp luật về tổ chức bộ máy</w:t>
      </w:r>
      <w:r w:rsidR="000E0E7F" w:rsidRPr="00F4771F">
        <w:rPr>
          <w:rFonts w:ascii="Times New Roman" w:hAnsi="Times New Roman"/>
          <w:i/>
          <w:sz w:val="28"/>
          <w:szCs w:val="28"/>
        </w:rPr>
        <w:t xml:space="preserve"> và nhân sự</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Khi xây dựng, hoàn thiện pháp luật về tổ chức bộ máy, mô hình chính quyền đô thị cần có bước đi thận trọng, vừa bảo đảm tính kế thừa, vừa giữ được ổn định về mô hình tổ chức chính quyền</w:t>
      </w:r>
      <w:r>
        <w:rPr>
          <w:rFonts w:ascii="Times New Roman" w:hAnsi="Times New Roman"/>
          <w:sz w:val="28"/>
          <w:szCs w:val="28"/>
          <w:lang w:val="en-US"/>
        </w:rPr>
        <w:t>.</w:t>
      </w:r>
    </w:p>
    <w:p w:rsidR="000E0E7F" w:rsidRPr="00F4771F" w:rsidRDefault="007C3CD9" w:rsidP="000E0E7F">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0E0E7F" w:rsidRPr="00F4771F">
        <w:rPr>
          <w:rFonts w:ascii="Times New Roman" w:hAnsi="Times New Roman"/>
          <w:i/>
          <w:sz w:val="28"/>
          <w:szCs w:val="28"/>
        </w:rPr>
        <w:t xml:space="preserve">.4. </w:t>
      </w:r>
      <w:r w:rsidR="000E0E7F" w:rsidRPr="00D731EE">
        <w:rPr>
          <w:rFonts w:ascii="Times New Roman" w:hAnsi="Times New Roman"/>
          <w:i/>
          <w:sz w:val="28"/>
          <w:szCs w:val="28"/>
        </w:rPr>
        <w:t>Pháp luật về các nội dung quản lý nhà nước của chính quyền đô thị</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Quản lý nhà nước là một hoạt động có phạm vi rộng, liên quan đến nhiều ngành, lĩnh vực. Đối với chính quyền đô thị, tất nhiên là các nội dung quản lý nhà nước của nó cũng bao trùm tới tất cả các lĩnh vực quản lý của chính quyền địa phương nói chung.</w:t>
      </w:r>
    </w:p>
    <w:p w:rsidR="000E0E7F" w:rsidRPr="00F4771F" w:rsidRDefault="007C3CD9" w:rsidP="000E0E7F">
      <w:pPr>
        <w:spacing w:after="0" w:line="360" w:lineRule="auto"/>
        <w:ind w:firstLine="709"/>
        <w:jc w:val="both"/>
        <w:rPr>
          <w:rFonts w:ascii="Times New Roman" w:hAnsi="Times New Roman"/>
          <w:i/>
          <w:sz w:val="28"/>
          <w:szCs w:val="28"/>
        </w:rPr>
      </w:pPr>
      <w:r>
        <w:rPr>
          <w:rFonts w:ascii="Times New Roman" w:hAnsi="Times New Roman"/>
          <w:i/>
          <w:sz w:val="28"/>
          <w:szCs w:val="28"/>
        </w:rPr>
        <w:t>1.2.3</w:t>
      </w:r>
      <w:r w:rsidR="000E0E7F">
        <w:rPr>
          <w:rFonts w:ascii="Times New Roman" w:hAnsi="Times New Roman"/>
          <w:i/>
          <w:sz w:val="28"/>
          <w:szCs w:val="28"/>
        </w:rPr>
        <w:t>.</w:t>
      </w:r>
      <w:r w:rsidR="000E0E7F" w:rsidRPr="00F4771F">
        <w:rPr>
          <w:rFonts w:ascii="Times New Roman" w:hAnsi="Times New Roman"/>
          <w:i/>
          <w:sz w:val="28"/>
          <w:szCs w:val="28"/>
        </w:rPr>
        <w:t>5</w:t>
      </w:r>
      <w:r w:rsidR="000E0E7F" w:rsidRPr="00D731EE">
        <w:rPr>
          <w:rFonts w:ascii="Times New Roman" w:hAnsi="Times New Roman"/>
          <w:i/>
          <w:sz w:val="28"/>
          <w:szCs w:val="28"/>
        </w:rPr>
        <w:t>. Mối quan hệ giữa những cơ quan, tổ chức trong chính quyền đô thị</w:t>
      </w:r>
    </w:p>
    <w:p w:rsidR="000E0E7F" w:rsidRDefault="000E0E7F" w:rsidP="000E0E7F">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t>Một bộ máy hành chính nhà nước hoạt động hiệu lực, hiệu quả phải là một bộ máy đảm bảo phân công chức năng, nhiệm vụ rõ ràng, rành mạch, có sự phân công, phân cấp hợp lý giữa các cấp, các ngành không chỉ trên lý thuyết mà phải thực hiện trên thực tiễn với những điều kiện cần thiết.</w:t>
      </w:r>
    </w:p>
    <w:p w:rsidR="00345D73" w:rsidRPr="00B9624D" w:rsidRDefault="007C3CD9" w:rsidP="00345D73">
      <w:pPr>
        <w:spacing w:after="0" w:line="360" w:lineRule="auto"/>
        <w:ind w:firstLine="709"/>
        <w:jc w:val="both"/>
        <w:rPr>
          <w:rFonts w:ascii="Times New Roman" w:hAnsi="Times New Roman"/>
          <w:b/>
          <w:i/>
          <w:sz w:val="28"/>
          <w:szCs w:val="28"/>
        </w:rPr>
      </w:pPr>
      <w:r>
        <w:rPr>
          <w:rFonts w:ascii="Times New Roman" w:hAnsi="Times New Roman"/>
          <w:b/>
          <w:i/>
          <w:sz w:val="28"/>
          <w:szCs w:val="28"/>
        </w:rPr>
        <w:lastRenderedPageBreak/>
        <w:t>1.2.4</w:t>
      </w:r>
      <w:r w:rsidR="00345D73" w:rsidRPr="00D731EE">
        <w:rPr>
          <w:rFonts w:ascii="Times New Roman" w:hAnsi="Times New Roman"/>
          <w:b/>
          <w:i/>
          <w:sz w:val="28"/>
          <w:szCs w:val="28"/>
        </w:rPr>
        <w:t xml:space="preserve">. Tiêu chí đánh giá mức độ hoàn thiện </w:t>
      </w:r>
      <w:r w:rsidR="00345D73" w:rsidRPr="00F4771F">
        <w:rPr>
          <w:rFonts w:ascii="Times New Roman" w:hAnsi="Times New Roman"/>
          <w:b/>
          <w:i/>
          <w:sz w:val="28"/>
          <w:szCs w:val="28"/>
        </w:rPr>
        <w:t>pháp luật</w:t>
      </w:r>
      <w:r w:rsidR="00345D73" w:rsidRPr="00D731EE">
        <w:rPr>
          <w:rFonts w:ascii="Times New Roman" w:hAnsi="Times New Roman"/>
          <w:b/>
          <w:i/>
          <w:sz w:val="28"/>
          <w:szCs w:val="28"/>
        </w:rPr>
        <w:t xml:space="preserve"> về chính quyền đô thị</w:t>
      </w:r>
    </w:p>
    <w:p w:rsidR="007C3CD9" w:rsidRPr="007C3CD9" w:rsidRDefault="00345D73" w:rsidP="000E0E7F">
      <w:pPr>
        <w:spacing w:after="0" w:line="360" w:lineRule="auto"/>
        <w:ind w:firstLine="709"/>
        <w:jc w:val="both"/>
        <w:rPr>
          <w:rFonts w:ascii="Times New Roman" w:hAnsi="Times New Roman"/>
          <w:sz w:val="28"/>
          <w:szCs w:val="28"/>
          <w:lang w:val="en-US"/>
        </w:rPr>
      </w:pPr>
      <w:r w:rsidRPr="00345D73">
        <w:rPr>
          <w:rFonts w:ascii="Times New Roman" w:hAnsi="Times New Roman"/>
          <w:sz w:val="28"/>
          <w:szCs w:val="28"/>
        </w:rPr>
        <w:t>Đầu tiên là</w:t>
      </w:r>
      <w:r w:rsidRPr="00F4771F">
        <w:rPr>
          <w:rFonts w:ascii="Times New Roman" w:hAnsi="Times New Roman"/>
          <w:sz w:val="28"/>
          <w:szCs w:val="28"/>
        </w:rPr>
        <w:t xml:space="preserve"> </w:t>
      </w:r>
      <w:r w:rsidR="007C3CD9">
        <w:rPr>
          <w:rFonts w:ascii="Times New Roman" w:hAnsi="Times New Roman"/>
          <w:sz w:val="28"/>
          <w:szCs w:val="28"/>
          <w:lang w:val="en-US"/>
        </w:rPr>
        <w:t>tính hợp hiến, hợp pháp.</w:t>
      </w:r>
    </w:p>
    <w:p w:rsidR="00345D73" w:rsidRDefault="007C3CD9" w:rsidP="000E0E7F">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Thứ hai là </w:t>
      </w:r>
      <w:r w:rsidR="00345D73" w:rsidRPr="00F4771F">
        <w:rPr>
          <w:rFonts w:ascii="Times New Roman" w:hAnsi="Times New Roman"/>
          <w:sz w:val="28"/>
          <w:szCs w:val="28"/>
        </w:rPr>
        <w:t xml:space="preserve">yêu cầu về tính </w:t>
      </w:r>
      <w:r w:rsidR="00345D73" w:rsidRPr="00B9624D">
        <w:rPr>
          <w:rFonts w:ascii="Times New Roman" w:hAnsi="Times New Roman"/>
          <w:sz w:val="28"/>
          <w:szCs w:val="28"/>
        </w:rPr>
        <w:t>phù hợp. Theo đó pháp luật về chính quyền đô thị phải bảo đảm đáp ứng yêu cầu xây dựng chính quyền đô thị</w:t>
      </w:r>
      <w:r w:rsidR="00345D73">
        <w:rPr>
          <w:rFonts w:ascii="Times New Roman" w:hAnsi="Times New Roman"/>
          <w:sz w:val="28"/>
          <w:szCs w:val="28"/>
          <w:lang w:val="en-US"/>
        </w:rPr>
        <w:t>.</w:t>
      </w:r>
    </w:p>
    <w:p w:rsidR="00345D73" w:rsidRDefault="007C3CD9" w:rsidP="000E0E7F">
      <w:pPr>
        <w:spacing w:after="0" w:line="360" w:lineRule="auto"/>
        <w:ind w:firstLine="709"/>
        <w:jc w:val="both"/>
        <w:rPr>
          <w:rFonts w:ascii="Times New Roman" w:hAnsi="Times New Roman"/>
          <w:sz w:val="28"/>
          <w:szCs w:val="28"/>
          <w:lang w:val="en-US"/>
        </w:rPr>
      </w:pPr>
      <w:r>
        <w:rPr>
          <w:rFonts w:ascii="Times New Roman" w:hAnsi="Times New Roman"/>
          <w:sz w:val="28"/>
          <w:szCs w:val="28"/>
        </w:rPr>
        <w:t>Thứ ba</w:t>
      </w:r>
      <w:r w:rsidR="00345D73" w:rsidRPr="00B9624D">
        <w:rPr>
          <w:rFonts w:ascii="Times New Roman" w:hAnsi="Times New Roman"/>
          <w:sz w:val="28"/>
          <w:szCs w:val="28"/>
        </w:rPr>
        <w:t xml:space="preserve">, là yêu cầu về tính </w:t>
      </w:r>
      <w:r w:rsidR="00345D73" w:rsidRPr="00F4771F">
        <w:rPr>
          <w:rFonts w:ascii="Times New Roman" w:hAnsi="Times New Roman"/>
          <w:sz w:val="28"/>
          <w:szCs w:val="28"/>
        </w:rPr>
        <w:t>thống nhất.</w:t>
      </w:r>
    </w:p>
    <w:p w:rsidR="00345D73" w:rsidRDefault="007C3CD9" w:rsidP="000E0E7F">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Thứ tư</w:t>
      </w:r>
      <w:r w:rsidR="00345D73">
        <w:rPr>
          <w:rFonts w:ascii="Times New Roman" w:hAnsi="Times New Roman"/>
          <w:sz w:val="28"/>
          <w:szCs w:val="28"/>
          <w:lang w:val="en-US"/>
        </w:rPr>
        <w:t xml:space="preserve"> là </w:t>
      </w:r>
      <w:r w:rsidR="00345D73" w:rsidRPr="00F4771F">
        <w:rPr>
          <w:rFonts w:ascii="Times New Roman" w:hAnsi="Times New Roman"/>
          <w:sz w:val="28"/>
          <w:szCs w:val="28"/>
        </w:rPr>
        <w:t xml:space="preserve">yêu cầu về </w:t>
      </w:r>
      <w:r w:rsidR="00345D73" w:rsidRPr="00F4771F">
        <w:rPr>
          <w:rFonts w:ascii="Times New Roman" w:hAnsi="Times New Roman"/>
          <w:i/>
          <w:sz w:val="28"/>
          <w:szCs w:val="28"/>
        </w:rPr>
        <w:t>s</w:t>
      </w:r>
      <w:r w:rsidR="00345D73" w:rsidRPr="00F4771F">
        <w:rPr>
          <w:rFonts w:ascii="Times New Roman" w:hAnsi="Times New Roman"/>
          <w:sz w:val="28"/>
          <w:szCs w:val="28"/>
        </w:rPr>
        <w:t>ự đầy đủ và cân đối của hệ thống pháp luật.</w:t>
      </w:r>
    </w:p>
    <w:p w:rsidR="00345D73" w:rsidRDefault="007C3CD9" w:rsidP="000E0E7F">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Thứ năm</w:t>
      </w:r>
      <w:r w:rsidR="00345D73" w:rsidRPr="00F4771F">
        <w:rPr>
          <w:rFonts w:ascii="Times New Roman" w:hAnsi="Times New Roman"/>
          <w:i/>
          <w:sz w:val="28"/>
          <w:szCs w:val="28"/>
        </w:rPr>
        <w:t xml:space="preserve"> </w:t>
      </w:r>
      <w:r w:rsidR="00345D73" w:rsidRPr="00F4771F">
        <w:rPr>
          <w:rFonts w:ascii="Times New Roman" w:hAnsi="Times New Roman"/>
          <w:sz w:val="28"/>
          <w:szCs w:val="28"/>
        </w:rPr>
        <w:t>yêu cầu về tính kịp thời và khả thi.</w:t>
      </w:r>
    </w:p>
    <w:p w:rsidR="00345D73" w:rsidRDefault="00345D73" w:rsidP="000E0E7F">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Cuối cùng là y</w:t>
      </w:r>
      <w:r w:rsidRPr="00277E45">
        <w:rPr>
          <w:rFonts w:ascii="Times New Roman" w:hAnsi="Times New Roman"/>
          <w:sz w:val="28"/>
          <w:szCs w:val="28"/>
        </w:rPr>
        <w:t>êu</w:t>
      </w:r>
      <w:r w:rsidRPr="00F4771F">
        <w:rPr>
          <w:rFonts w:ascii="Times New Roman" w:hAnsi="Times New Roman"/>
          <w:sz w:val="28"/>
          <w:szCs w:val="28"/>
        </w:rPr>
        <w:t xml:space="preserve"> cầu về tính dễ tiếp cận và chi phí tuân thủ thấp.</w:t>
      </w:r>
    </w:p>
    <w:p w:rsidR="00345D73" w:rsidRPr="00F4771F" w:rsidRDefault="00345D73" w:rsidP="00345D73">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1</w:t>
      </w:r>
      <w:r w:rsidR="007C3CD9">
        <w:rPr>
          <w:rFonts w:ascii="Times New Roman" w:hAnsi="Times New Roman"/>
          <w:b/>
          <w:i/>
          <w:sz w:val="28"/>
          <w:szCs w:val="28"/>
        </w:rPr>
        <w:t>.2.5</w:t>
      </w:r>
      <w:r w:rsidRPr="00F4771F">
        <w:rPr>
          <w:rFonts w:ascii="Times New Roman" w:hAnsi="Times New Roman"/>
          <w:b/>
          <w:i/>
          <w:sz w:val="28"/>
          <w:szCs w:val="28"/>
        </w:rPr>
        <w:t>.</w:t>
      </w:r>
      <w:r w:rsidRPr="00D731EE">
        <w:rPr>
          <w:rFonts w:ascii="Times New Roman" w:hAnsi="Times New Roman"/>
          <w:b/>
          <w:i/>
          <w:sz w:val="28"/>
          <w:szCs w:val="28"/>
        </w:rPr>
        <w:t xml:space="preserve"> </w:t>
      </w:r>
      <w:r w:rsidRPr="00F4771F">
        <w:rPr>
          <w:rFonts w:ascii="Times New Roman" w:hAnsi="Times New Roman"/>
          <w:b/>
          <w:i/>
          <w:sz w:val="28"/>
          <w:szCs w:val="28"/>
        </w:rPr>
        <w:t>V</w:t>
      </w:r>
      <w:r w:rsidRPr="00D731EE">
        <w:rPr>
          <w:rFonts w:ascii="Times New Roman" w:hAnsi="Times New Roman"/>
          <w:b/>
          <w:i/>
          <w:sz w:val="28"/>
          <w:szCs w:val="28"/>
        </w:rPr>
        <w:t>ai trò của pháp luật trong xây dựng chính quyền đô thị ở Việt Nam</w:t>
      </w:r>
    </w:p>
    <w:p w:rsidR="00345D73" w:rsidRPr="00345D73" w:rsidRDefault="00345D73" w:rsidP="00345D73">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Pháp luật là cơ sở pháp lý để tổ chức chính quyền đô thị</w:t>
      </w:r>
      <w:r>
        <w:rPr>
          <w:rFonts w:ascii="Times New Roman" w:hAnsi="Times New Roman"/>
          <w:sz w:val="28"/>
          <w:szCs w:val="28"/>
          <w:lang w:val="en-US"/>
        </w:rPr>
        <w:t>.</w:t>
      </w:r>
    </w:p>
    <w:p w:rsidR="00345D73" w:rsidRPr="00345D73" w:rsidRDefault="00345D73" w:rsidP="00345D73">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Pháp luật là chuẩn mực để tổ chức chính quyền hiệu lực, hiệu quả</w:t>
      </w:r>
      <w:r>
        <w:rPr>
          <w:rFonts w:ascii="Times New Roman" w:hAnsi="Times New Roman"/>
          <w:sz w:val="28"/>
          <w:szCs w:val="28"/>
          <w:lang w:val="en-US"/>
        </w:rPr>
        <w:t>.</w:t>
      </w:r>
    </w:p>
    <w:p w:rsidR="00345D73" w:rsidRPr="00345D73" w:rsidRDefault="00345D73" w:rsidP="00345D73">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Pháp luật là các chuẩn mực để chính quyền đô thị thực hiện các hoạt động quản lý nhà nước nảy sinh tại đô thị</w:t>
      </w:r>
      <w:r>
        <w:rPr>
          <w:rFonts w:ascii="Times New Roman" w:hAnsi="Times New Roman"/>
          <w:sz w:val="28"/>
          <w:szCs w:val="28"/>
          <w:lang w:val="en-US"/>
        </w:rPr>
        <w:t>.</w:t>
      </w:r>
    </w:p>
    <w:p w:rsidR="00345D73" w:rsidRDefault="00345D73" w:rsidP="000E0E7F">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 Pháp luật về chính quyền đô thị là căn cứ pháp lý để nhân dân giám sát hoạt động của chính quyền, cơ quan nhà nước có thẩm quyền giám sát, kiểm tra</w:t>
      </w:r>
      <w:r>
        <w:rPr>
          <w:rFonts w:ascii="Times New Roman" w:hAnsi="Times New Roman"/>
          <w:sz w:val="28"/>
          <w:szCs w:val="28"/>
          <w:lang w:val="en-US"/>
        </w:rPr>
        <w:t>.</w:t>
      </w:r>
    </w:p>
    <w:p w:rsidR="00345D73" w:rsidRPr="00B9624D" w:rsidRDefault="00345D73" w:rsidP="00345D73">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1.3. Những yếu tố</w:t>
      </w:r>
      <w:r w:rsidRPr="00F4771F">
        <w:rPr>
          <w:rFonts w:ascii="Times New Roman" w:hAnsi="Times New Roman"/>
          <w:b/>
          <w:sz w:val="28"/>
          <w:szCs w:val="28"/>
        </w:rPr>
        <w:t xml:space="preserve"> </w:t>
      </w:r>
      <w:r w:rsidRPr="00D731EE">
        <w:rPr>
          <w:rFonts w:ascii="Times New Roman" w:hAnsi="Times New Roman"/>
          <w:b/>
          <w:sz w:val="28"/>
          <w:szCs w:val="28"/>
        </w:rPr>
        <w:t>ảnh hưởng đến pháp luật về chính quyền đô thị ở Việt Nam</w:t>
      </w:r>
    </w:p>
    <w:p w:rsidR="00345D73" w:rsidRPr="003668E0" w:rsidRDefault="00345D73" w:rsidP="00345D73">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1.3.1. Đường lối, chính sách của Đảng</w:t>
      </w:r>
    </w:p>
    <w:p w:rsidR="00345D73" w:rsidRDefault="00345D73" w:rsidP="00345D73">
      <w:pPr>
        <w:spacing w:after="0" w:line="360" w:lineRule="auto"/>
        <w:ind w:firstLine="709"/>
        <w:jc w:val="both"/>
        <w:rPr>
          <w:rFonts w:ascii="Times New Roman" w:hAnsi="Times New Roman"/>
          <w:sz w:val="28"/>
          <w:szCs w:val="28"/>
          <w:lang w:val="en-US"/>
        </w:rPr>
      </w:pPr>
      <w:r w:rsidRPr="00B9624D">
        <w:rPr>
          <w:rFonts w:ascii="Times New Roman" w:hAnsi="Times New Roman"/>
          <w:sz w:val="28"/>
          <w:szCs w:val="28"/>
        </w:rPr>
        <w:t>Với tư cách là lực lượng lãnh đạo nhà nước và xã hôi, các chủ trương của Đảng là định hướng cho xây dựng và hoàn thiện pháp luật về chính quyền đô thị. Pháp luật về chính quyền đô thị là biểu hiện của sự cụ thể hóa các chú trương, chính sách của Đảng thành pháp luật của Nhà nước.</w:t>
      </w:r>
    </w:p>
    <w:p w:rsidR="00345D73" w:rsidRPr="003668E0" w:rsidRDefault="00345D73" w:rsidP="00345D73">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 xml:space="preserve">1.3.2. Điều kiện kinh tế - xã hội </w:t>
      </w:r>
    </w:p>
    <w:p w:rsidR="00345D73" w:rsidRDefault="00345D73" w:rsidP="00345D73">
      <w:pPr>
        <w:spacing w:after="0" w:line="360" w:lineRule="auto"/>
        <w:ind w:firstLine="709"/>
        <w:jc w:val="both"/>
        <w:rPr>
          <w:rFonts w:ascii="Times New Roman" w:hAnsi="Times New Roman"/>
          <w:sz w:val="28"/>
          <w:szCs w:val="28"/>
          <w:lang w:val="en-US"/>
        </w:rPr>
      </w:pPr>
      <w:r w:rsidRPr="003668E0">
        <w:rPr>
          <w:rFonts w:ascii="Times New Roman" w:hAnsi="Times New Roman"/>
          <w:sz w:val="28"/>
          <w:szCs w:val="28"/>
        </w:rPr>
        <w:t>Điều kiện kinh tế - xã hội là yếu tố quyết định đến việc hình thành chính quyền đô thị, đồng thời quyết định đến pháp luật về chính quyền đô thị.</w:t>
      </w:r>
    </w:p>
    <w:p w:rsidR="00345D73" w:rsidRPr="003668E0" w:rsidRDefault="00345D73" w:rsidP="00345D73">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1.3.3. Năng lực của cán bộ, công chức</w:t>
      </w:r>
    </w:p>
    <w:p w:rsidR="00345D73" w:rsidRDefault="00345D73" w:rsidP="00345D73">
      <w:pPr>
        <w:spacing w:after="0" w:line="360" w:lineRule="auto"/>
        <w:ind w:firstLine="709"/>
        <w:jc w:val="both"/>
        <w:rPr>
          <w:rFonts w:ascii="Times New Roman" w:hAnsi="Times New Roman"/>
          <w:sz w:val="28"/>
          <w:szCs w:val="28"/>
          <w:lang w:val="en-US"/>
        </w:rPr>
      </w:pPr>
      <w:r w:rsidRPr="00F4771F">
        <w:rPr>
          <w:rFonts w:ascii="Times New Roman" w:hAnsi="Times New Roman"/>
          <w:sz w:val="28"/>
          <w:szCs w:val="28"/>
        </w:rPr>
        <w:lastRenderedPageBreak/>
        <w:t>Chất lượng nguồn nhân lực luôn là yếu tố quyết định hiệu lực, hiệu quả thực thi pháp luật, trong đó có pháp luật về chính quyền đô thị.</w:t>
      </w:r>
    </w:p>
    <w:p w:rsidR="00345D73" w:rsidRPr="003668E0" w:rsidRDefault="00345D73" w:rsidP="00345D73">
      <w:pPr>
        <w:spacing w:after="0" w:line="360" w:lineRule="auto"/>
        <w:ind w:firstLine="709"/>
        <w:jc w:val="both"/>
        <w:rPr>
          <w:rFonts w:ascii="Times New Roman" w:hAnsi="Times New Roman"/>
          <w:b/>
          <w:i/>
          <w:sz w:val="28"/>
          <w:szCs w:val="28"/>
        </w:rPr>
      </w:pPr>
      <w:r w:rsidRPr="003668E0">
        <w:rPr>
          <w:rFonts w:ascii="Times New Roman" w:hAnsi="Times New Roman"/>
          <w:b/>
          <w:i/>
          <w:sz w:val="28"/>
          <w:szCs w:val="28"/>
        </w:rPr>
        <w:t>1.3.4. Văn hóa, phong tục, tập quán</w:t>
      </w:r>
    </w:p>
    <w:p w:rsidR="00345D73" w:rsidRDefault="00345D73" w:rsidP="00345D73">
      <w:pPr>
        <w:spacing w:after="0" w:line="360" w:lineRule="auto"/>
        <w:ind w:firstLine="709"/>
        <w:jc w:val="both"/>
        <w:rPr>
          <w:rFonts w:ascii="Times New Roman" w:hAnsi="Times New Roman"/>
          <w:sz w:val="28"/>
          <w:szCs w:val="28"/>
          <w:lang w:val="en-US"/>
        </w:rPr>
      </w:pPr>
      <w:r w:rsidRPr="00BE472A">
        <w:rPr>
          <w:rFonts w:ascii="Times New Roman" w:hAnsi="Times New Roman"/>
          <w:sz w:val="28"/>
          <w:szCs w:val="28"/>
        </w:rPr>
        <w:t>Quản lý nhà nước nói chung và trong chính quyền đô thị nói riêng luôn mang tính kế thừa và chịu sự tác động của các yếu tố xã hội như văn hóa, lịch sử, truyền thống, tập quán, thói quen</w:t>
      </w:r>
      <w:r>
        <w:rPr>
          <w:rFonts w:ascii="Times New Roman" w:hAnsi="Times New Roman"/>
          <w:sz w:val="28"/>
          <w:szCs w:val="28"/>
          <w:lang w:val="en-US"/>
        </w:rPr>
        <w:t>.</w:t>
      </w:r>
    </w:p>
    <w:p w:rsidR="00345D73" w:rsidRPr="003668E0" w:rsidRDefault="00345D73" w:rsidP="00345D73">
      <w:pPr>
        <w:spacing w:after="0" w:line="360" w:lineRule="auto"/>
        <w:ind w:firstLine="709"/>
        <w:jc w:val="both"/>
        <w:rPr>
          <w:rFonts w:ascii="Times New Roman" w:hAnsi="Times New Roman"/>
          <w:b/>
          <w:i/>
          <w:sz w:val="28"/>
          <w:szCs w:val="28"/>
          <w:lang w:val="en-US"/>
        </w:rPr>
      </w:pPr>
      <w:r w:rsidRPr="003668E0">
        <w:rPr>
          <w:rFonts w:ascii="Times New Roman" w:hAnsi="Times New Roman"/>
          <w:b/>
          <w:i/>
          <w:sz w:val="28"/>
          <w:szCs w:val="28"/>
        </w:rPr>
        <w:t xml:space="preserve">1.3.5. </w:t>
      </w:r>
      <w:r w:rsidRPr="003668E0">
        <w:rPr>
          <w:rFonts w:ascii="Times New Roman" w:hAnsi="Times New Roman"/>
          <w:b/>
          <w:i/>
          <w:sz w:val="28"/>
          <w:szCs w:val="28"/>
          <w:lang w:val="en-US"/>
        </w:rPr>
        <w:t>Quá trình hội nhập kinh tế quốc tế</w:t>
      </w:r>
    </w:p>
    <w:p w:rsidR="00345D73" w:rsidRDefault="00345D73" w:rsidP="00345D7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C</w:t>
      </w:r>
      <w:r w:rsidRPr="00BE472A">
        <w:rPr>
          <w:rFonts w:ascii="Times New Roman" w:hAnsi="Times New Roman"/>
          <w:sz w:val="28"/>
          <w:szCs w:val="28"/>
        </w:rPr>
        <w:t>ác quy định pháp luật về chính quyền đô thị cũng phải giúp nước ta hội nhập mạnh mẽ, giúp các đô thị trở thành trung tâm tiếp nhận các giá trị quốc tế cũng như thúc đẩy sự tăng trưởng, phát triển của các đất nước và khu vực.</w:t>
      </w:r>
    </w:p>
    <w:p w:rsidR="00345D73" w:rsidRPr="00D731EE" w:rsidRDefault="00345D73" w:rsidP="00345D73">
      <w:pPr>
        <w:spacing w:after="0" w:line="360" w:lineRule="auto"/>
        <w:ind w:firstLine="709"/>
        <w:jc w:val="both"/>
        <w:rPr>
          <w:rFonts w:ascii="Times New Roman" w:hAnsi="Times New Roman"/>
          <w:b/>
          <w:bCs/>
          <w:sz w:val="28"/>
          <w:szCs w:val="28"/>
        </w:rPr>
      </w:pPr>
      <w:r w:rsidRPr="00D731EE">
        <w:rPr>
          <w:rFonts w:ascii="Times New Roman" w:hAnsi="Times New Roman"/>
          <w:b/>
          <w:sz w:val="28"/>
          <w:szCs w:val="28"/>
        </w:rPr>
        <w:t xml:space="preserve">1.4. </w:t>
      </w:r>
      <w:r w:rsidRPr="00D731EE">
        <w:rPr>
          <w:rFonts w:ascii="Times New Roman" w:hAnsi="Times New Roman"/>
          <w:b/>
          <w:bCs/>
          <w:sz w:val="28"/>
          <w:szCs w:val="28"/>
        </w:rPr>
        <w:t>Pháp luật về chính quyền đô thị ở một số nước và kinh nghiệm cho Việt Nam</w:t>
      </w:r>
    </w:p>
    <w:p w:rsidR="00345D73" w:rsidRPr="00D731EE" w:rsidRDefault="00345D73" w:rsidP="00345D73">
      <w:pPr>
        <w:spacing w:after="0" w:line="360" w:lineRule="auto"/>
        <w:ind w:firstLine="709"/>
        <w:jc w:val="both"/>
        <w:rPr>
          <w:rFonts w:ascii="Times New Roman" w:hAnsi="Times New Roman"/>
          <w:b/>
          <w:bCs/>
          <w:i/>
          <w:sz w:val="28"/>
          <w:szCs w:val="28"/>
        </w:rPr>
      </w:pPr>
      <w:r w:rsidRPr="00D731EE">
        <w:rPr>
          <w:rFonts w:ascii="Times New Roman" w:hAnsi="Times New Roman"/>
          <w:b/>
          <w:i/>
          <w:sz w:val="28"/>
          <w:szCs w:val="28"/>
        </w:rPr>
        <w:t xml:space="preserve">1.4.1. </w:t>
      </w:r>
      <w:r w:rsidRPr="00D731EE">
        <w:rPr>
          <w:rFonts w:ascii="Times New Roman" w:hAnsi="Times New Roman"/>
          <w:b/>
          <w:bCs/>
          <w:i/>
          <w:sz w:val="28"/>
          <w:szCs w:val="28"/>
        </w:rPr>
        <w:t xml:space="preserve">Pháp luật về chính quyền đô thị ở một số nước </w:t>
      </w:r>
    </w:p>
    <w:p w:rsidR="00345D73" w:rsidRPr="00BE472A" w:rsidRDefault="00345D73" w:rsidP="00345D73">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t>1.4.1.1. Trung Quốc</w:t>
      </w:r>
    </w:p>
    <w:p w:rsidR="00345D73" w:rsidRDefault="00345D73" w:rsidP="00345D7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Theo pháp luật về </w:t>
      </w:r>
      <w:r w:rsidRPr="00BE472A">
        <w:rPr>
          <w:rFonts w:ascii="Times New Roman" w:hAnsi="Times New Roman"/>
          <w:sz w:val="28"/>
          <w:szCs w:val="28"/>
        </w:rPr>
        <w:t>chính quyền đô thị</w:t>
      </w:r>
      <w:r>
        <w:rPr>
          <w:rFonts w:ascii="Times New Roman" w:hAnsi="Times New Roman"/>
          <w:sz w:val="28"/>
          <w:szCs w:val="28"/>
          <w:lang w:val="en-US"/>
        </w:rPr>
        <w:t xml:space="preserve"> ở Trung Quốc, chính quyền đô thị có thể </w:t>
      </w:r>
      <w:r w:rsidRPr="00BE472A">
        <w:rPr>
          <w:rFonts w:ascii="Times New Roman" w:hAnsi="Times New Roman"/>
          <w:sz w:val="28"/>
          <w:szCs w:val="28"/>
        </w:rPr>
        <w:t xml:space="preserve"> được hiểu là tất cả các cơ quan nhà nước ở đô thị, bao gồm cơ quan quyền lực, cơ quan hành chính và cơ quan tư pháp.</w:t>
      </w:r>
    </w:p>
    <w:p w:rsidR="00345D73" w:rsidRPr="00BE472A" w:rsidRDefault="00345D73" w:rsidP="00345D73">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t>1.4.1.</w:t>
      </w:r>
      <w:r>
        <w:rPr>
          <w:rFonts w:ascii="Times New Roman" w:hAnsi="Times New Roman"/>
          <w:i/>
          <w:sz w:val="28"/>
          <w:szCs w:val="28"/>
          <w:lang w:val="en-US"/>
        </w:rPr>
        <w:t>2</w:t>
      </w:r>
      <w:r w:rsidRPr="00BE472A">
        <w:rPr>
          <w:rFonts w:ascii="Times New Roman" w:hAnsi="Times New Roman"/>
          <w:i/>
          <w:sz w:val="28"/>
          <w:szCs w:val="28"/>
        </w:rPr>
        <w:t>. Hoa Kỳ</w:t>
      </w:r>
    </w:p>
    <w:p w:rsidR="00345D73" w:rsidRDefault="00345D73" w:rsidP="00345D73">
      <w:pPr>
        <w:spacing w:after="0" w:line="360" w:lineRule="auto"/>
        <w:ind w:firstLine="709"/>
        <w:jc w:val="both"/>
        <w:rPr>
          <w:rFonts w:ascii="Times New Roman" w:hAnsi="Times New Roman"/>
          <w:sz w:val="28"/>
          <w:szCs w:val="28"/>
          <w:lang w:val="en-US"/>
        </w:rPr>
      </w:pPr>
      <w:r w:rsidRPr="00BE472A">
        <w:rPr>
          <w:rFonts w:ascii="Times New Roman" w:hAnsi="Times New Roman"/>
          <w:sz w:val="28"/>
          <w:szCs w:val="28"/>
        </w:rPr>
        <w:t>Hoa Kỳ là quốc gia có tổ chức chính quyền địa phương không thống nhất. Hiến pháp mỗi tiểu bang ở quốc gia này có những quy định về hình thức tổ chức chính quyền địa phương riêng</w:t>
      </w:r>
      <w:r>
        <w:rPr>
          <w:rFonts w:ascii="Times New Roman" w:hAnsi="Times New Roman"/>
          <w:sz w:val="28"/>
          <w:szCs w:val="28"/>
          <w:lang w:val="en-US"/>
        </w:rPr>
        <w:t>.</w:t>
      </w:r>
    </w:p>
    <w:p w:rsidR="00345D73" w:rsidRPr="00BE472A" w:rsidRDefault="00345D73" w:rsidP="00345D73">
      <w:pPr>
        <w:spacing w:after="0" w:line="360" w:lineRule="auto"/>
        <w:ind w:firstLine="709"/>
        <w:jc w:val="both"/>
        <w:rPr>
          <w:rFonts w:ascii="Times New Roman" w:hAnsi="Times New Roman"/>
          <w:i/>
          <w:sz w:val="28"/>
          <w:szCs w:val="28"/>
        </w:rPr>
      </w:pPr>
      <w:r w:rsidRPr="00BE472A">
        <w:rPr>
          <w:rFonts w:ascii="Times New Roman" w:hAnsi="Times New Roman"/>
          <w:i/>
          <w:sz w:val="28"/>
          <w:szCs w:val="28"/>
        </w:rPr>
        <w:t>1.4.1.3. Nhật Bản</w:t>
      </w:r>
    </w:p>
    <w:p w:rsidR="00345D73" w:rsidRDefault="00345D73" w:rsidP="00345D73">
      <w:pPr>
        <w:spacing w:after="0" w:line="360" w:lineRule="auto"/>
        <w:ind w:firstLine="709"/>
        <w:jc w:val="both"/>
        <w:rPr>
          <w:rFonts w:ascii="Times New Roman" w:hAnsi="Times New Roman"/>
          <w:bCs/>
          <w:sz w:val="28"/>
          <w:szCs w:val="28"/>
        </w:rPr>
      </w:pPr>
      <w:r>
        <w:rPr>
          <w:rFonts w:ascii="Times New Roman" w:hAnsi="Times New Roman"/>
          <w:bCs/>
          <w:sz w:val="28"/>
          <w:szCs w:val="28"/>
          <w:lang w:val="en-US"/>
        </w:rPr>
        <w:t>Pháp luật quy định về t</w:t>
      </w:r>
      <w:r w:rsidRPr="00D731EE">
        <w:rPr>
          <w:rFonts w:ascii="Times New Roman" w:hAnsi="Times New Roman"/>
          <w:bCs/>
          <w:sz w:val="28"/>
          <w:szCs w:val="28"/>
        </w:rPr>
        <w:t>ổ chức chính quyền địa phương tại Nhật Bản</w:t>
      </w:r>
      <w:r>
        <w:rPr>
          <w:rFonts w:ascii="Times New Roman" w:hAnsi="Times New Roman"/>
          <w:bCs/>
          <w:sz w:val="28"/>
          <w:szCs w:val="28"/>
          <w:lang w:val="en-US"/>
        </w:rPr>
        <w:t xml:space="preserve"> về mặt mô hình</w:t>
      </w:r>
      <w:r w:rsidRPr="00D731EE">
        <w:rPr>
          <w:rFonts w:ascii="Times New Roman" w:hAnsi="Times New Roman"/>
          <w:bCs/>
          <w:sz w:val="28"/>
          <w:szCs w:val="28"/>
        </w:rPr>
        <w:t xml:space="preserve"> được phân làm hai nhóm: (1) chính quyền địa phương thông thường nghĩa là chính quyền địa phương hai cấp, gồm cấp tỉnh, thành phố thuộc trung ương và cấp thị trấn- làng xã thuộc tỉnh); (2) chính quyền địa phương đặc biệt nghĩa là chính quyền địa phương ở 23 quận thủ đô Tokyo.</w:t>
      </w:r>
    </w:p>
    <w:p w:rsidR="007C3CD9" w:rsidRPr="007C3CD9" w:rsidRDefault="007C3CD9" w:rsidP="00345D73">
      <w:pPr>
        <w:spacing w:after="0" w:line="360" w:lineRule="auto"/>
        <w:ind w:firstLine="709"/>
        <w:jc w:val="both"/>
        <w:rPr>
          <w:rFonts w:ascii="Times New Roman" w:hAnsi="Times New Roman"/>
          <w:bCs/>
          <w:i/>
          <w:sz w:val="28"/>
          <w:szCs w:val="28"/>
          <w:lang w:val="en-US"/>
        </w:rPr>
      </w:pPr>
      <w:r w:rsidRPr="007C3CD9">
        <w:rPr>
          <w:rFonts w:ascii="Times New Roman" w:hAnsi="Times New Roman"/>
          <w:bCs/>
          <w:i/>
          <w:sz w:val="28"/>
          <w:szCs w:val="28"/>
          <w:lang w:val="en-US"/>
        </w:rPr>
        <w:lastRenderedPageBreak/>
        <w:t>1.4.1.4. Vương quốc Anh</w:t>
      </w:r>
    </w:p>
    <w:p w:rsidR="007C3CD9" w:rsidRPr="007C3CD9" w:rsidRDefault="007C3CD9" w:rsidP="00345D73">
      <w:pPr>
        <w:spacing w:after="0" w:line="360" w:lineRule="auto"/>
        <w:ind w:firstLine="709"/>
        <w:jc w:val="both"/>
        <w:rPr>
          <w:rFonts w:ascii="Times New Roman" w:hAnsi="Times New Roman"/>
          <w:bCs/>
          <w:sz w:val="28"/>
          <w:szCs w:val="28"/>
          <w:lang w:val="en-US"/>
        </w:rPr>
      </w:pPr>
      <w:r w:rsidRPr="001A2813">
        <w:rPr>
          <w:rFonts w:ascii="Times New Roman" w:hAnsi="Times New Roman"/>
          <w:sz w:val="28"/>
          <w:szCs w:val="28"/>
          <w:lang w:val="en-US"/>
        </w:rPr>
        <w:t>Anh quốc là 1 trong 4 quốc gia hợp thành Vương quốc liên hiệp Anh (United Kingdom). Theo Luật Chính quyền địa phương năm 2000 và Luật Cải cách Chính quyền địa phương năm 2014, chính quyền đô thị (CQĐT) ở Anh quốc được thiết kế và hoạt động dựa trên 2 nguyên lý là đ</w:t>
      </w:r>
      <w:r>
        <w:rPr>
          <w:rFonts w:ascii="Times New Roman" w:hAnsi="Times New Roman"/>
          <w:sz w:val="28"/>
          <w:szCs w:val="28"/>
          <w:lang w:val="en-US"/>
        </w:rPr>
        <w:t>ô thị tự quản và phi tập trung</w:t>
      </w:r>
      <w:r w:rsidRPr="001A2813">
        <w:rPr>
          <w:rFonts w:ascii="Times New Roman" w:hAnsi="Times New Roman"/>
          <w:sz w:val="28"/>
          <w:szCs w:val="28"/>
          <w:lang w:val="en-US"/>
        </w:rPr>
        <w:t>). Cho đến nay, Anh quốc có tổng cộng 333 đơn vị chính quyền địa phương (CQĐP), trong đó CQĐT gồm có CQĐT Luân Đôn (</w:t>
      </w:r>
      <w:r>
        <w:rPr>
          <w:rFonts w:ascii="Times New Roman" w:hAnsi="Times New Roman"/>
          <w:sz w:val="28"/>
          <w:szCs w:val="28"/>
          <w:lang w:val="en-US"/>
        </w:rPr>
        <w:t>Đại Luân Đôn) và 36 CQĐT khác</w:t>
      </w:r>
      <w:r w:rsidRPr="001A2813">
        <w:rPr>
          <w:rFonts w:ascii="Times New Roman" w:hAnsi="Times New Roman"/>
          <w:sz w:val="28"/>
          <w:szCs w:val="28"/>
          <w:lang w:val="en-US"/>
        </w:rPr>
        <w:t xml:space="preserve">. Về cơ bản, CQĐT ở Anh quốc là chính quyền 1 cấp, bao gồm hội đồng dân cử với nhiệm kỳ 4 năm và ủy ban điều hành (mô hình Thị trưởng - Mayor hoặc Người đứng đầu - Leader) do cử tri hoặc hội đồng thành lập. Các CQĐT có cơ cấu tổ chức như nhau, ngoại trừ </w:t>
      </w:r>
      <w:r>
        <w:rPr>
          <w:rFonts w:ascii="Times New Roman" w:hAnsi="Times New Roman"/>
          <w:sz w:val="28"/>
          <w:szCs w:val="28"/>
          <w:lang w:val="en-US"/>
        </w:rPr>
        <w:t>Đại Luân Đôn</w:t>
      </w:r>
      <w:r w:rsidRPr="001A2813">
        <w:rPr>
          <w:rFonts w:ascii="Times New Roman" w:hAnsi="Times New Roman"/>
          <w:sz w:val="28"/>
          <w:szCs w:val="28"/>
          <w:lang w:val="en-US"/>
        </w:rPr>
        <w:t xml:space="preserve"> là CQĐT 2 cấp</w:t>
      </w:r>
    </w:p>
    <w:p w:rsidR="00345D73" w:rsidRPr="00D731EE" w:rsidRDefault="00345D73" w:rsidP="00345D73">
      <w:pPr>
        <w:spacing w:after="0" w:line="360" w:lineRule="auto"/>
        <w:ind w:firstLine="709"/>
        <w:jc w:val="both"/>
        <w:rPr>
          <w:rFonts w:ascii="Times New Roman" w:hAnsi="Times New Roman"/>
          <w:b/>
          <w:i/>
          <w:sz w:val="28"/>
          <w:szCs w:val="28"/>
        </w:rPr>
      </w:pPr>
      <w:r w:rsidRPr="00D731EE">
        <w:rPr>
          <w:rFonts w:ascii="Times New Roman" w:hAnsi="Times New Roman"/>
          <w:b/>
          <w:i/>
          <w:sz w:val="28"/>
          <w:szCs w:val="28"/>
        </w:rPr>
        <w:t xml:space="preserve">1.4.2. Kinh nghiệm </w:t>
      </w:r>
      <w:r w:rsidRPr="00BE472A">
        <w:rPr>
          <w:rFonts w:ascii="Times New Roman" w:hAnsi="Times New Roman"/>
          <w:b/>
          <w:i/>
          <w:sz w:val="28"/>
          <w:szCs w:val="28"/>
        </w:rPr>
        <w:t>cho Việt Nam</w:t>
      </w:r>
      <w:r w:rsidRPr="00D731EE">
        <w:rPr>
          <w:rFonts w:ascii="Times New Roman" w:hAnsi="Times New Roman"/>
          <w:b/>
          <w:i/>
          <w:sz w:val="28"/>
          <w:szCs w:val="28"/>
        </w:rPr>
        <w:t xml:space="preserve"> </w:t>
      </w:r>
    </w:p>
    <w:p w:rsidR="00345D73" w:rsidRPr="00BE472A" w:rsidRDefault="00345D73" w:rsidP="00345D73">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Thông qua việc nghiên cứu </w:t>
      </w:r>
      <w:r>
        <w:rPr>
          <w:rFonts w:ascii="Times New Roman" w:hAnsi="Times New Roman"/>
          <w:sz w:val="28"/>
          <w:szCs w:val="28"/>
          <w:lang w:val="en-US"/>
        </w:rPr>
        <w:t>pháp luật về</w:t>
      </w:r>
      <w:r w:rsidRPr="00BE472A">
        <w:rPr>
          <w:rFonts w:ascii="Times New Roman" w:hAnsi="Times New Roman"/>
          <w:sz w:val="28"/>
          <w:szCs w:val="28"/>
        </w:rPr>
        <w:t>mô hình chính quyền đô thị ở các quốc gia, có thể rút ra một số kinh nghiệm như sau:</w:t>
      </w:r>
    </w:p>
    <w:p w:rsidR="00345D73" w:rsidRPr="00345D73" w:rsidRDefault="00345D73" w:rsidP="00345D73">
      <w:pPr>
        <w:spacing w:after="0" w:line="360" w:lineRule="auto"/>
        <w:ind w:firstLine="709"/>
        <w:jc w:val="both"/>
        <w:rPr>
          <w:rFonts w:ascii="Times New Roman" w:hAnsi="Times New Roman"/>
          <w:sz w:val="28"/>
          <w:szCs w:val="28"/>
          <w:lang w:val="en-US"/>
        </w:rPr>
      </w:pPr>
      <w:r w:rsidRPr="00BE472A">
        <w:rPr>
          <w:rFonts w:ascii="Times New Roman" w:hAnsi="Times New Roman"/>
          <w:sz w:val="28"/>
          <w:szCs w:val="28"/>
        </w:rPr>
        <w:t xml:space="preserve">- </w:t>
      </w:r>
      <w:r>
        <w:rPr>
          <w:rFonts w:ascii="Times New Roman" w:hAnsi="Times New Roman"/>
          <w:sz w:val="28"/>
          <w:szCs w:val="28"/>
          <w:lang w:val="en-US"/>
        </w:rPr>
        <w:t>Pháp luật về mô hình</w:t>
      </w:r>
      <w:r w:rsidRPr="00BE472A">
        <w:rPr>
          <w:rFonts w:ascii="Times New Roman" w:hAnsi="Times New Roman"/>
          <w:sz w:val="28"/>
          <w:szCs w:val="28"/>
        </w:rPr>
        <w:t xml:space="preserve"> tổ chức chính quyền đô thị ở các quốc gia tùy thuộc vào đặc điểm và bối cảnh kinh tế, </w:t>
      </w:r>
      <w:r>
        <w:rPr>
          <w:rFonts w:ascii="Times New Roman" w:hAnsi="Times New Roman"/>
          <w:sz w:val="28"/>
          <w:szCs w:val="28"/>
        </w:rPr>
        <w:t>chính trị, văn hóa, ở từng nơi.</w:t>
      </w:r>
    </w:p>
    <w:p w:rsidR="00345D73" w:rsidRPr="00BE472A" w:rsidRDefault="00345D73" w:rsidP="00345D73">
      <w:pPr>
        <w:spacing w:after="0" w:line="360" w:lineRule="auto"/>
        <w:ind w:firstLine="709"/>
        <w:jc w:val="both"/>
        <w:rPr>
          <w:rFonts w:ascii="Times New Roman" w:hAnsi="Times New Roman"/>
          <w:sz w:val="28"/>
          <w:szCs w:val="28"/>
        </w:rPr>
      </w:pPr>
      <w:r w:rsidRPr="00BE472A">
        <w:rPr>
          <w:rFonts w:ascii="Times New Roman" w:hAnsi="Times New Roman"/>
          <w:sz w:val="28"/>
          <w:szCs w:val="28"/>
        </w:rPr>
        <w:t xml:space="preserve">- Dù có tính đa dạng nhưng chiều hướng chung </w:t>
      </w:r>
      <w:r>
        <w:rPr>
          <w:rFonts w:ascii="Times New Roman" w:hAnsi="Times New Roman"/>
          <w:sz w:val="28"/>
          <w:szCs w:val="28"/>
          <w:lang w:val="en-US"/>
        </w:rPr>
        <w:t xml:space="preserve">được ghi nhận </w:t>
      </w:r>
      <w:r w:rsidRPr="00BE472A">
        <w:rPr>
          <w:rFonts w:ascii="Times New Roman" w:hAnsi="Times New Roman"/>
          <w:sz w:val="28"/>
          <w:szCs w:val="28"/>
        </w:rPr>
        <w:t>trong</w:t>
      </w:r>
      <w:r>
        <w:rPr>
          <w:rFonts w:ascii="Times New Roman" w:hAnsi="Times New Roman"/>
          <w:sz w:val="28"/>
          <w:szCs w:val="28"/>
          <w:lang w:val="en-US"/>
        </w:rPr>
        <w:t xml:space="preserve"> các nguyên tắc</w:t>
      </w:r>
      <w:r w:rsidRPr="00BE472A">
        <w:rPr>
          <w:rFonts w:ascii="Times New Roman" w:hAnsi="Times New Roman"/>
          <w:sz w:val="28"/>
          <w:szCs w:val="28"/>
        </w:rPr>
        <w:t xml:space="preserve"> </w:t>
      </w:r>
      <w:r>
        <w:rPr>
          <w:rFonts w:ascii="Times New Roman" w:hAnsi="Times New Roman"/>
          <w:sz w:val="28"/>
          <w:szCs w:val="28"/>
          <w:lang w:val="en-US"/>
        </w:rPr>
        <w:t xml:space="preserve">pháp lý về </w:t>
      </w:r>
      <w:r w:rsidRPr="00BE472A">
        <w:rPr>
          <w:rFonts w:ascii="Times New Roman" w:hAnsi="Times New Roman"/>
          <w:sz w:val="28"/>
          <w:szCs w:val="28"/>
        </w:rPr>
        <w:t>tổ chức chính quyền đô thị của các nước là tinh gọn, hiệu quả, nhanh nhạy.</w:t>
      </w:r>
    </w:p>
    <w:p w:rsidR="00345D73" w:rsidRPr="00BE472A" w:rsidRDefault="00345D73" w:rsidP="00345D73">
      <w:pPr>
        <w:spacing w:after="0" w:line="360" w:lineRule="auto"/>
        <w:ind w:firstLine="709"/>
        <w:jc w:val="both"/>
        <w:rPr>
          <w:rFonts w:ascii="Times New Roman" w:hAnsi="Times New Roman"/>
          <w:bCs/>
          <w:sz w:val="28"/>
          <w:szCs w:val="28"/>
        </w:rPr>
      </w:pPr>
      <w:r w:rsidRPr="00BE472A">
        <w:rPr>
          <w:rFonts w:ascii="Times New Roman" w:hAnsi="Times New Roman"/>
          <w:sz w:val="28"/>
          <w:szCs w:val="28"/>
        </w:rPr>
        <w:t xml:space="preserve">- </w:t>
      </w:r>
      <w:r w:rsidRPr="00D731EE">
        <w:rPr>
          <w:rFonts w:ascii="Times New Roman" w:hAnsi="Times New Roman"/>
          <w:bCs/>
          <w:sz w:val="28"/>
          <w:szCs w:val="28"/>
        </w:rPr>
        <w:t xml:space="preserve">Hầu hết </w:t>
      </w:r>
      <w:r>
        <w:rPr>
          <w:rFonts w:ascii="Times New Roman" w:hAnsi="Times New Roman"/>
          <w:bCs/>
          <w:sz w:val="28"/>
          <w:szCs w:val="28"/>
          <w:lang w:val="en-US"/>
        </w:rPr>
        <w:t xml:space="preserve">pháp luật về chính quyền đô thị ở </w:t>
      </w:r>
      <w:r w:rsidRPr="00D731EE">
        <w:rPr>
          <w:rFonts w:ascii="Times New Roman" w:hAnsi="Times New Roman"/>
          <w:bCs/>
          <w:sz w:val="28"/>
          <w:szCs w:val="28"/>
        </w:rPr>
        <w:t>các quốc gia đều tiến hành phân cấp rất mạnh theo hướng trao quyền tự chủ cho chính quyền đ</w:t>
      </w:r>
      <w:r w:rsidRPr="00BE472A">
        <w:rPr>
          <w:rFonts w:ascii="Times New Roman" w:hAnsi="Times New Roman"/>
          <w:bCs/>
          <w:sz w:val="28"/>
          <w:szCs w:val="28"/>
        </w:rPr>
        <w:t>ô thị</w:t>
      </w:r>
      <w:r w:rsidRPr="00D731EE">
        <w:rPr>
          <w:rFonts w:ascii="Times New Roman" w:hAnsi="Times New Roman"/>
          <w:bCs/>
          <w:sz w:val="28"/>
          <w:szCs w:val="28"/>
        </w:rPr>
        <w:t>.</w:t>
      </w:r>
    </w:p>
    <w:p w:rsidR="00345D73" w:rsidRPr="00BE472A" w:rsidRDefault="00345D73" w:rsidP="00345D73">
      <w:pPr>
        <w:spacing w:after="0" w:line="360" w:lineRule="auto"/>
        <w:ind w:firstLine="709"/>
        <w:jc w:val="both"/>
        <w:rPr>
          <w:rFonts w:ascii="Times New Roman" w:hAnsi="Times New Roman"/>
          <w:sz w:val="28"/>
          <w:szCs w:val="28"/>
        </w:rPr>
      </w:pPr>
      <w:r w:rsidRPr="00BE472A">
        <w:rPr>
          <w:rFonts w:ascii="Times New Roman" w:hAnsi="Times New Roman"/>
          <w:bCs/>
          <w:sz w:val="28"/>
          <w:szCs w:val="28"/>
        </w:rPr>
        <w:t xml:space="preserve">- </w:t>
      </w:r>
      <w:r>
        <w:rPr>
          <w:rFonts w:ascii="Times New Roman" w:hAnsi="Times New Roman"/>
          <w:bCs/>
          <w:sz w:val="28"/>
          <w:szCs w:val="28"/>
          <w:lang w:val="en-US"/>
        </w:rPr>
        <w:t>Pháp luật về chính quyền đô thị phải là cơ sở cho việc t</w:t>
      </w:r>
      <w:r w:rsidRPr="00BE472A">
        <w:rPr>
          <w:rFonts w:ascii="Times New Roman" w:hAnsi="Times New Roman"/>
          <w:bCs/>
          <w:sz w:val="28"/>
          <w:szCs w:val="28"/>
        </w:rPr>
        <w:t>ăng cường sự tham gia của người dân</w:t>
      </w:r>
      <w:r>
        <w:rPr>
          <w:rFonts w:ascii="Times New Roman" w:hAnsi="Times New Roman"/>
          <w:bCs/>
          <w:sz w:val="28"/>
          <w:szCs w:val="28"/>
          <w:lang w:val="en-US"/>
        </w:rPr>
        <w:t xml:space="preserve">. </w:t>
      </w:r>
    </w:p>
    <w:p w:rsidR="00345D73" w:rsidRPr="00D731EE" w:rsidRDefault="00345D73" w:rsidP="00345D73">
      <w:pPr>
        <w:spacing w:after="0" w:line="360" w:lineRule="auto"/>
        <w:ind w:firstLine="709"/>
        <w:jc w:val="both"/>
        <w:rPr>
          <w:rFonts w:ascii="Times New Roman" w:hAnsi="Times New Roman"/>
          <w:b/>
          <w:sz w:val="28"/>
          <w:szCs w:val="28"/>
        </w:rPr>
      </w:pPr>
      <w:r w:rsidRPr="00D731EE">
        <w:rPr>
          <w:rFonts w:ascii="Times New Roman" w:hAnsi="Times New Roman"/>
          <w:b/>
          <w:sz w:val="28"/>
          <w:szCs w:val="28"/>
        </w:rPr>
        <w:t>TIỂU KẾT CHƯƠNG 1</w:t>
      </w:r>
    </w:p>
    <w:p w:rsidR="00345D73" w:rsidRDefault="00345D73" w:rsidP="00345D73">
      <w:pPr>
        <w:spacing w:after="0" w:line="360" w:lineRule="auto"/>
        <w:ind w:firstLine="709"/>
        <w:jc w:val="both"/>
        <w:rPr>
          <w:rFonts w:ascii="Times New Roman" w:hAnsi="Times New Roman"/>
          <w:sz w:val="28"/>
          <w:szCs w:val="28"/>
          <w:lang w:val="en-US"/>
        </w:rPr>
      </w:pPr>
      <w:r w:rsidRPr="00BE472A">
        <w:rPr>
          <w:rFonts w:ascii="Times New Roman" w:hAnsi="Times New Roman"/>
          <w:sz w:val="28"/>
          <w:szCs w:val="28"/>
        </w:rPr>
        <w:t xml:space="preserve">Pháp luật về chính quyền đô thị là một lĩnh vực pháp luật có tầm quan trọng trong việc tổ chức, vận hành chính quyền ở các khu vực đô thị, vốn là nơi tập trung nhiều dân cư đồng thời cũng là trung tâm kinh tế, chính trị, văn hóa; là động lực </w:t>
      </w:r>
      <w:r w:rsidRPr="00BE472A">
        <w:rPr>
          <w:rFonts w:ascii="Times New Roman" w:hAnsi="Times New Roman"/>
          <w:sz w:val="28"/>
          <w:szCs w:val="28"/>
        </w:rPr>
        <w:lastRenderedPageBreak/>
        <w:t>tăng trưởng của cả nước. Vì vậy, sự phát triển của đô thị nói riêng và cả nước nói chung có vai trò to lớn của chính quyền và pháp luật về chính quyền đô thị chính là khuôn khổ pháp lý cho sự phát triển đó. Pháp luật về chính quyền đô thị bao hàm nhiều khía cạnh, trong đó quan trọng nhất là xây dựng mô hình, xác lập mối quan hệ giữa các cơ quan nhà nước và cơ chế chịu trách nhiệm trước người dân. Kinh nghiệm các nước cho thấy chính quyền đô thị thường được phân quyền mạnh mẽ và có tính tự chủ cao nhưng cũng đảm bảo sự tham gia của người dân. Bên cạnh đó, chính quyền được tổ chức một cách đa dạng, với mục đích cao nhất là có được một bộ máy phù hợp với đặc điểm kinh tế, chính trị, văn hóa, lịch sử của địa phương đó. Đây là những kinh nghiệm quý báu cho Việt Nam trong quá trình xây dựng, hoàn thiện và thực thi pháp luật về chính quyền đô thị trong thời gian tới.</w:t>
      </w:r>
    </w:p>
    <w:p w:rsidR="0085720D" w:rsidRDefault="0085720D">
      <w:pPr>
        <w:rPr>
          <w:rFonts w:ascii="Times New Roman" w:hAnsi="Times New Roman"/>
          <w:b/>
          <w:sz w:val="28"/>
          <w:szCs w:val="28"/>
        </w:rPr>
      </w:pPr>
      <w:r>
        <w:rPr>
          <w:rFonts w:ascii="Times New Roman" w:hAnsi="Times New Roman"/>
          <w:b/>
          <w:sz w:val="28"/>
          <w:szCs w:val="28"/>
        </w:rPr>
        <w:br w:type="page"/>
      </w:r>
    </w:p>
    <w:p w:rsidR="00345D73" w:rsidRPr="00D731EE" w:rsidRDefault="00345D73" w:rsidP="00345D73">
      <w:pPr>
        <w:spacing w:after="0" w:line="360" w:lineRule="auto"/>
        <w:ind w:firstLine="709"/>
        <w:jc w:val="center"/>
        <w:rPr>
          <w:rFonts w:ascii="Times New Roman" w:hAnsi="Times New Roman"/>
          <w:b/>
          <w:sz w:val="28"/>
          <w:szCs w:val="28"/>
        </w:rPr>
      </w:pPr>
      <w:r w:rsidRPr="00D731EE">
        <w:rPr>
          <w:rFonts w:ascii="Times New Roman" w:hAnsi="Times New Roman"/>
          <w:b/>
          <w:sz w:val="28"/>
          <w:szCs w:val="28"/>
        </w:rPr>
        <w:lastRenderedPageBreak/>
        <w:t>CHƯƠNG 2</w:t>
      </w:r>
      <w:r w:rsidRPr="00BE472A">
        <w:rPr>
          <w:rFonts w:ascii="Times New Roman" w:hAnsi="Times New Roman"/>
          <w:b/>
          <w:sz w:val="28"/>
          <w:szCs w:val="28"/>
        </w:rPr>
        <w:t xml:space="preserve">: </w:t>
      </w:r>
      <w:r w:rsidRPr="00D731EE">
        <w:rPr>
          <w:rFonts w:ascii="Times New Roman" w:hAnsi="Times New Roman"/>
          <w:b/>
          <w:sz w:val="28"/>
          <w:szCs w:val="28"/>
        </w:rPr>
        <w:t>THỰC TRẠNG PHÁP LUẬT</w:t>
      </w:r>
      <w:r w:rsidRPr="00BE472A">
        <w:rPr>
          <w:rFonts w:ascii="Times New Roman" w:hAnsi="Times New Roman"/>
          <w:b/>
          <w:sz w:val="28"/>
          <w:szCs w:val="28"/>
        </w:rPr>
        <w:t xml:space="preserve"> </w:t>
      </w:r>
      <w:r w:rsidRPr="00D731EE">
        <w:rPr>
          <w:rFonts w:ascii="Times New Roman" w:hAnsi="Times New Roman"/>
          <w:b/>
          <w:sz w:val="28"/>
          <w:szCs w:val="28"/>
        </w:rPr>
        <w:t>VỀ CHÍNH QUYỀN ĐÔ THỊ Ở VIỆT NAM</w:t>
      </w:r>
    </w:p>
    <w:p w:rsidR="00345D73" w:rsidRDefault="00345D73" w:rsidP="00345D73">
      <w:pPr>
        <w:spacing w:after="0" w:line="360" w:lineRule="auto"/>
        <w:ind w:firstLine="709"/>
        <w:jc w:val="both"/>
        <w:rPr>
          <w:rFonts w:ascii="Times New Roman" w:hAnsi="Times New Roman"/>
          <w:bCs/>
          <w:sz w:val="28"/>
          <w:szCs w:val="28"/>
          <w:lang w:val="en-US"/>
        </w:rPr>
      </w:pPr>
      <w:bookmarkStart w:id="2" w:name="_Toc132371736"/>
      <w:bookmarkStart w:id="3" w:name="_Toc132372004"/>
    </w:p>
    <w:p w:rsidR="00345D73" w:rsidRDefault="00345D73" w:rsidP="00345D73">
      <w:pPr>
        <w:spacing w:after="0" w:line="360" w:lineRule="auto"/>
        <w:ind w:firstLine="709"/>
        <w:jc w:val="both"/>
        <w:rPr>
          <w:rFonts w:ascii="Times New Roman" w:hAnsi="Times New Roman"/>
          <w:b/>
          <w:sz w:val="28"/>
          <w:szCs w:val="28"/>
          <w:lang w:val="en-US"/>
        </w:rPr>
      </w:pPr>
      <w:r>
        <w:rPr>
          <w:rFonts w:ascii="Times New Roman" w:hAnsi="Times New Roman"/>
          <w:b/>
          <w:sz w:val="28"/>
          <w:szCs w:val="28"/>
        </w:rPr>
        <w:t>2.</w:t>
      </w:r>
      <w:r w:rsidRPr="00BE472A">
        <w:rPr>
          <w:rFonts w:ascii="Times New Roman" w:hAnsi="Times New Roman"/>
          <w:b/>
          <w:sz w:val="28"/>
          <w:szCs w:val="28"/>
        </w:rPr>
        <w:t>1</w:t>
      </w:r>
      <w:r w:rsidRPr="00D731EE">
        <w:rPr>
          <w:rFonts w:ascii="Times New Roman" w:hAnsi="Times New Roman"/>
          <w:b/>
          <w:sz w:val="28"/>
          <w:szCs w:val="28"/>
        </w:rPr>
        <w:t xml:space="preserve">. </w:t>
      </w:r>
      <w:bookmarkEnd w:id="2"/>
      <w:bookmarkEnd w:id="3"/>
      <w:r w:rsidRPr="00BE472A">
        <w:rPr>
          <w:rFonts w:ascii="Times New Roman" w:hAnsi="Times New Roman"/>
          <w:b/>
          <w:sz w:val="28"/>
          <w:szCs w:val="28"/>
        </w:rPr>
        <w:t>Sơ lược về quá trình hình thành pháp luật về chính quyền đô thị</w:t>
      </w:r>
    </w:p>
    <w:p w:rsidR="00345D73" w:rsidRDefault="00345D73" w:rsidP="00345D73">
      <w:pPr>
        <w:spacing w:after="0" w:line="360" w:lineRule="auto"/>
        <w:ind w:firstLine="709"/>
        <w:jc w:val="both"/>
        <w:rPr>
          <w:rFonts w:ascii="Times New Roman" w:hAnsi="Times New Roman"/>
          <w:sz w:val="28"/>
          <w:szCs w:val="28"/>
          <w:lang w:val="en-US"/>
        </w:rPr>
      </w:pPr>
      <w:r>
        <w:rPr>
          <w:rFonts w:ascii="Times New Roman" w:hAnsi="Times New Roman"/>
          <w:sz w:val="28"/>
          <w:szCs w:val="28"/>
          <w:lang w:val="en-US"/>
        </w:rPr>
        <w:t xml:space="preserve">Sau khi giành độc lập vào năm 1945, Việt Nam bắt đầu xây dựng chính quyền mới, trong đó có vấn đề về chính quyền địa phương. Pháp luật đã </w:t>
      </w:r>
      <w:r w:rsidRPr="004322B5">
        <w:rPr>
          <w:rFonts w:ascii="Times New Roman" w:hAnsi="Times New Roman"/>
          <w:sz w:val="28"/>
          <w:szCs w:val="28"/>
          <w:lang w:val="en-US"/>
        </w:rPr>
        <w:t>chính thức ghi nhận nhiều tư tưởng thiết kế chính quyền địa phương quan trọng, trong đó có 2 tư tưởng rất đáng lưu ý: (1) ở những nơi có Hội đồng nhân dân, thì Ủy ban hành chính (nay là Ủy ban nhân dân) sẽ do Hội đồng nhân dân bầu; và (2) mô hình chính quyền địa phương ở các đô thị ít tầng nấc hơn so với mô hình chính quyền địa phương ở khu vực nông thôn (hay mô hình chính quyền ở đô thị có thể khác về mặt tổ chức đối với chính quyền ở vùng nông thôn).</w:t>
      </w:r>
      <w:r>
        <w:rPr>
          <w:rFonts w:ascii="Times New Roman" w:hAnsi="Times New Roman"/>
          <w:sz w:val="28"/>
          <w:szCs w:val="28"/>
          <w:lang w:val="en-US"/>
        </w:rPr>
        <w:t xml:space="preserve"> Tuy nhiên, </w:t>
      </w:r>
      <w:r w:rsidRPr="004322B5">
        <w:rPr>
          <w:rFonts w:ascii="Times New Roman" w:hAnsi="Times New Roman"/>
          <w:sz w:val="28"/>
          <w:szCs w:val="28"/>
          <w:lang w:val="en-US"/>
        </w:rPr>
        <w:t>từ Hiến pháp năm 1980, mô hình chính quyền địa phương 3 cấp (tỉnh-huyện-xã) được tổ chức thống nhất (luôn có cả Hội đồng nhân dân và Ủy ban nhân dân) không phân biệt đó là chính quyền ở địa bàn đô thị thuần túy hay chính quyền ở vùng nông thôn. Tinh thần này tiếp tục được kế thừa trong Hiến pháp năm 1992 (sửa đổi, bổ sung năm 2001) và Luật tổ chức Hội đồng nhân dân và Ủy ban nhân dân năm 1994 và năm 2003.</w:t>
      </w:r>
      <w:r>
        <w:rPr>
          <w:rFonts w:ascii="Times New Roman" w:hAnsi="Times New Roman"/>
          <w:sz w:val="28"/>
          <w:szCs w:val="28"/>
          <w:lang w:val="en-US"/>
        </w:rPr>
        <w:t xml:space="preserve"> Nói chung, tính từ Hiến pháp 1980 đến Hiến pháp 2013 thì chúng ta chưa có sự phân định trong chính quyền ở đô thị và nông thôn. Tuy nhiên, việc quản lý và xây dựng đô thị vẫn có các quy định của pháp luật điều chỉnh.</w:t>
      </w:r>
    </w:p>
    <w:p w:rsidR="00345D73" w:rsidRPr="00B9624D" w:rsidRDefault="007C3CD9" w:rsidP="00345D73">
      <w:pPr>
        <w:spacing w:after="0" w:line="360" w:lineRule="auto"/>
        <w:ind w:firstLine="709"/>
        <w:jc w:val="both"/>
        <w:rPr>
          <w:rFonts w:ascii="Times New Roman" w:hAnsi="Times New Roman"/>
          <w:b/>
          <w:i/>
          <w:sz w:val="28"/>
          <w:szCs w:val="28"/>
        </w:rPr>
      </w:pPr>
      <w:r>
        <w:rPr>
          <w:rFonts w:ascii="Times New Roman" w:hAnsi="Times New Roman"/>
          <w:b/>
          <w:i/>
          <w:sz w:val="28"/>
          <w:szCs w:val="28"/>
        </w:rPr>
        <w:t>2.2</w:t>
      </w:r>
      <w:r w:rsidR="00345D73" w:rsidRPr="00B9624D">
        <w:rPr>
          <w:rFonts w:ascii="Times New Roman" w:hAnsi="Times New Roman"/>
          <w:b/>
          <w:i/>
          <w:sz w:val="28"/>
          <w:szCs w:val="28"/>
        </w:rPr>
        <w:t>. Pháp luật về chính quyền đô thị ở Việt Nam</w:t>
      </w:r>
    </w:p>
    <w:p w:rsidR="00345D73" w:rsidRPr="009F1CC7" w:rsidRDefault="007C3CD9" w:rsidP="00345D73">
      <w:pPr>
        <w:spacing w:after="0" w:line="360" w:lineRule="auto"/>
        <w:ind w:firstLine="709"/>
        <w:jc w:val="both"/>
        <w:rPr>
          <w:rFonts w:ascii="Times New Roman" w:hAnsi="Times New Roman"/>
          <w:b/>
          <w:i/>
          <w:sz w:val="28"/>
          <w:szCs w:val="28"/>
        </w:rPr>
      </w:pPr>
      <w:r>
        <w:rPr>
          <w:rFonts w:ascii="Times New Roman" w:hAnsi="Times New Roman"/>
          <w:b/>
          <w:i/>
          <w:sz w:val="28"/>
          <w:szCs w:val="28"/>
        </w:rPr>
        <w:t>2.2</w:t>
      </w:r>
      <w:r w:rsidR="00345D73" w:rsidRPr="009F1CC7">
        <w:rPr>
          <w:rFonts w:ascii="Times New Roman" w:hAnsi="Times New Roman"/>
          <w:b/>
          <w:i/>
          <w:sz w:val="28"/>
          <w:szCs w:val="28"/>
        </w:rPr>
        <w:t>.1. Hiến pháp năm 2013</w:t>
      </w:r>
    </w:p>
    <w:p w:rsidR="00345D73" w:rsidRPr="00D731EE" w:rsidRDefault="00345D73" w:rsidP="00345D73">
      <w:pPr>
        <w:spacing w:after="0" w:line="360" w:lineRule="auto"/>
        <w:ind w:firstLine="709"/>
        <w:jc w:val="both"/>
        <w:rPr>
          <w:rFonts w:ascii="Times New Roman" w:hAnsi="Times New Roman"/>
          <w:sz w:val="28"/>
          <w:szCs w:val="28"/>
        </w:rPr>
      </w:pPr>
      <w:r>
        <w:rPr>
          <w:rFonts w:ascii="Times New Roman" w:hAnsi="Times New Roman"/>
          <w:sz w:val="28"/>
          <w:szCs w:val="28"/>
          <w:lang w:val="en-US"/>
        </w:rPr>
        <w:t>Theo tinh thần của Hiến pháp 2013, c</w:t>
      </w:r>
      <w:r w:rsidRPr="00D731EE">
        <w:rPr>
          <w:rFonts w:ascii="Times New Roman" w:hAnsi="Times New Roman"/>
          <w:sz w:val="28"/>
          <w:szCs w:val="28"/>
        </w:rPr>
        <w:t>hính quyền địa phương bước đầu có sự phân biệt về tổ chức bộ máy và xác định nhiệm vụ, quyền hạn một cách hợp lý, phù hợp với đặc điểm nông thôn, đô thị, hải đảo.</w:t>
      </w:r>
    </w:p>
    <w:p w:rsidR="00345D73" w:rsidRPr="00B9624D" w:rsidRDefault="00345D73" w:rsidP="00345D73">
      <w:pPr>
        <w:spacing w:after="0" w:line="360" w:lineRule="auto"/>
        <w:ind w:firstLine="709"/>
        <w:jc w:val="both"/>
        <w:rPr>
          <w:rFonts w:ascii="Times New Roman" w:hAnsi="Times New Roman"/>
          <w:b/>
          <w:i/>
          <w:sz w:val="28"/>
          <w:szCs w:val="28"/>
          <w:lang w:val="en-US"/>
        </w:rPr>
      </w:pPr>
      <w:bookmarkStart w:id="4" w:name="_Toc132371739"/>
      <w:bookmarkStart w:id="5" w:name="_Toc132372007"/>
      <w:r w:rsidRPr="009F1CC7">
        <w:rPr>
          <w:rFonts w:ascii="Times New Roman" w:hAnsi="Times New Roman"/>
          <w:b/>
          <w:i/>
          <w:sz w:val="28"/>
          <w:szCs w:val="28"/>
        </w:rPr>
        <w:t>2.</w:t>
      </w:r>
      <w:r w:rsidR="007C3CD9">
        <w:rPr>
          <w:rFonts w:ascii="Times New Roman" w:hAnsi="Times New Roman"/>
          <w:b/>
          <w:i/>
          <w:sz w:val="28"/>
          <w:szCs w:val="28"/>
        </w:rPr>
        <w:t>2</w:t>
      </w:r>
      <w:r w:rsidRPr="00BE472A">
        <w:rPr>
          <w:rFonts w:ascii="Times New Roman" w:hAnsi="Times New Roman"/>
          <w:b/>
          <w:i/>
          <w:sz w:val="28"/>
          <w:szCs w:val="28"/>
        </w:rPr>
        <w:t>.2</w:t>
      </w:r>
      <w:r w:rsidRPr="009F1CC7">
        <w:rPr>
          <w:rFonts w:ascii="Times New Roman" w:hAnsi="Times New Roman"/>
          <w:b/>
          <w:i/>
          <w:sz w:val="28"/>
          <w:szCs w:val="28"/>
        </w:rPr>
        <w:t>. Luật Tổ chức chính quyền địa phương năm 2015</w:t>
      </w:r>
      <w:bookmarkEnd w:id="4"/>
      <w:bookmarkEnd w:id="5"/>
      <w:r>
        <w:rPr>
          <w:rFonts w:ascii="Times New Roman" w:hAnsi="Times New Roman"/>
          <w:b/>
          <w:i/>
          <w:sz w:val="28"/>
          <w:szCs w:val="28"/>
          <w:lang w:val="en-US"/>
        </w:rPr>
        <w:t xml:space="preserve"> (sửa đổi bổ sung năm 2019)</w:t>
      </w:r>
    </w:p>
    <w:p w:rsidR="00345D73" w:rsidRDefault="00345D73" w:rsidP="00345D73">
      <w:pPr>
        <w:spacing w:after="0" w:line="360" w:lineRule="auto"/>
        <w:ind w:firstLine="709"/>
        <w:jc w:val="both"/>
        <w:rPr>
          <w:rFonts w:ascii="Times New Roman" w:hAnsi="Times New Roman"/>
          <w:sz w:val="28"/>
          <w:szCs w:val="28"/>
        </w:rPr>
      </w:pPr>
      <w:r w:rsidRPr="00D731EE">
        <w:rPr>
          <w:rFonts w:ascii="Times New Roman" w:hAnsi="Times New Roman"/>
          <w:sz w:val="28"/>
          <w:szCs w:val="28"/>
          <w:lang w:val="af-ZA"/>
        </w:rPr>
        <w:lastRenderedPageBreak/>
        <w:t xml:space="preserve">Luật quy định </w:t>
      </w:r>
      <w:r w:rsidRPr="00D731EE">
        <w:rPr>
          <w:rFonts w:ascii="Times New Roman" w:hAnsi="Times New Roman"/>
          <w:sz w:val="28"/>
          <w:szCs w:val="28"/>
        </w:rPr>
        <w:t>phân loại đơn vị hành chính phải dựa trên các tiêu chí về quy mô dân số, diện tích tự nhiên, số đơn vị hành chính trực thuộc, trình độ phát triển kinh tế - xã hội và các yếu tố đặc thù của từng loại đơn vị hành chính ở nông thôn, đô thị, hải đảo.</w:t>
      </w:r>
    </w:p>
    <w:p w:rsidR="007C3CD9" w:rsidRPr="007C3CD9" w:rsidRDefault="007C3CD9" w:rsidP="00345D73">
      <w:pPr>
        <w:spacing w:after="0" w:line="360" w:lineRule="auto"/>
        <w:ind w:firstLine="709"/>
        <w:jc w:val="both"/>
        <w:rPr>
          <w:rFonts w:ascii="Times New Roman" w:hAnsi="Times New Roman"/>
          <w:b/>
          <w:i/>
          <w:sz w:val="28"/>
          <w:szCs w:val="28"/>
          <w:lang w:val="en-US"/>
        </w:rPr>
      </w:pPr>
      <w:r w:rsidRPr="007C3CD9">
        <w:rPr>
          <w:rFonts w:ascii="Times New Roman" w:hAnsi="Times New Roman"/>
          <w:b/>
          <w:i/>
          <w:sz w:val="28"/>
          <w:szCs w:val="28"/>
          <w:lang w:val="en-US"/>
        </w:rPr>
        <w:t>2.2.3. Luật Tổ chức chính quyền địa phương năm 2025</w:t>
      </w:r>
    </w:p>
    <w:p w:rsidR="007C3CD9" w:rsidRPr="007C3CD9" w:rsidRDefault="007C3CD9" w:rsidP="00345D73">
      <w:pPr>
        <w:spacing w:after="0" w:line="360" w:lineRule="auto"/>
        <w:ind w:firstLine="709"/>
        <w:jc w:val="both"/>
        <w:rPr>
          <w:rFonts w:ascii="Times New Roman" w:hAnsi="Times New Roman"/>
          <w:sz w:val="28"/>
          <w:szCs w:val="28"/>
          <w:lang w:val="en-US"/>
        </w:rPr>
      </w:pPr>
      <w:r w:rsidRPr="00511F6B">
        <w:rPr>
          <w:rFonts w:ascii="Times New Roman" w:hAnsi="Times New Roman"/>
          <w:sz w:val="28"/>
          <w:szCs w:val="28"/>
        </w:rPr>
        <w:t>Luật Tổ chức chính quyền địa phương năm 2025 tạo hành lang pháp lý để xử lý những v</w:t>
      </w:r>
      <w:r>
        <w:rPr>
          <w:rFonts w:ascii="Times New Roman" w:hAnsi="Times New Roman"/>
          <w:sz w:val="28"/>
          <w:szCs w:val="28"/>
        </w:rPr>
        <w:t xml:space="preserve">ấn đề thực tiễn, tháo gỡ </w:t>
      </w:r>
      <w:r>
        <w:rPr>
          <w:rFonts w:ascii="Times New Roman" w:hAnsi="Times New Roman"/>
          <w:sz w:val="28"/>
          <w:szCs w:val="28"/>
          <w:lang w:val="en-US"/>
        </w:rPr>
        <w:t>“</w:t>
      </w:r>
      <w:r w:rsidRPr="00511F6B">
        <w:rPr>
          <w:rFonts w:ascii="Times New Roman" w:hAnsi="Times New Roman"/>
          <w:sz w:val="28"/>
          <w:szCs w:val="28"/>
        </w:rPr>
        <w:t>điểm nghẽn về thể chế, chính sách</w:t>
      </w:r>
      <w:r>
        <w:rPr>
          <w:rFonts w:ascii="Times New Roman" w:hAnsi="Times New Roman"/>
          <w:sz w:val="28"/>
          <w:szCs w:val="28"/>
          <w:lang w:val="en-US"/>
        </w:rPr>
        <w:t>”</w:t>
      </w:r>
      <w:r w:rsidRPr="00511F6B">
        <w:rPr>
          <w:rFonts w:ascii="Times New Roman" w:hAnsi="Times New Roman"/>
          <w:sz w:val="28"/>
          <w:szCs w:val="28"/>
        </w:rPr>
        <w:t xml:space="preserve"> nhằm thực hiện được ngay các quan điểm chỉ đạo của Đảng về đẩy mạnh phân cấp, phân quyền giữa trung ương và địa phương, giữa các cấp chính quyền địa phương, phát huy tính chủ động, sáng tạo của địa phương theo phương châm “địa phương quyết, địa phương làm, địa phương chịu trách nhiệm”; “cấp nào giải quyết hiệu quả hơn thì giao nhiệm v</w:t>
      </w:r>
      <w:r>
        <w:rPr>
          <w:rFonts w:ascii="Times New Roman" w:hAnsi="Times New Roman"/>
          <w:sz w:val="28"/>
          <w:szCs w:val="28"/>
          <w:lang w:val="en-US"/>
        </w:rPr>
        <w:t>ụ</w:t>
      </w:r>
      <w:r w:rsidRPr="00511F6B">
        <w:rPr>
          <w:rFonts w:ascii="Times New Roman" w:hAnsi="Times New Roman"/>
          <w:sz w:val="28"/>
          <w:szCs w:val="28"/>
        </w:rPr>
        <w:t>, thẩm quyền cho cấp đó”</w:t>
      </w:r>
      <w:r>
        <w:rPr>
          <w:rFonts w:ascii="Times New Roman" w:hAnsi="Times New Roman"/>
          <w:sz w:val="28"/>
          <w:szCs w:val="28"/>
          <w:lang w:val="en-US"/>
        </w:rPr>
        <w:t>.</w:t>
      </w:r>
    </w:p>
    <w:p w:rsidR="007C3CD9" w:rsidRDefault="007C3CD9" w:rsidP="00345D73">
      <w:pPr>
        <w:spacing w:after="0" w:line="360" w:lineRule="auto"/>
        <w:ind w:firstLine="709"/>
        <w:jc w:val="both"/>
        <w:rPr>
          <w:rFonts w:ascii="Times New Roman" w:hAnsi="Times New Roman"/>
          <w:b/>
          <w:i/>
          <w:sz w:val="28"/>
          <w:szCs w:val="28"/>
        </w:rPr>
      </w:pPr>
      <w:r w:rsidRPr="007C3CD9">
        <w:rPr>
          <w:rFonts w:ascii="Times New Roman" w:hAnsi="Times New Roman"/>
          <w:b/>
          <w:i/>
          <w:sz w:val="28"/>
          <w:szCs w:val="28"/>
        </w:rPr>
        <w:t xml:space="preserve">2.1.4. Các văn bản về tổ chức chính quyền đô thị ở một số địa phương theo mô hình đặc thù </w:t>
      </w:r>
    </w:p>
    <w:p w:rsidR="00345D73" w:rsidRDefault="00345D73" w:rsidP="00345D73">
      <w:pPr>
        <w:spacing w:after="0" w:line="360" w:lineRule="auto"/>
        <w:ind w:firstLine="709"/>
        <w:jc w:val="both"/>
        <w:rPr>
          <w:rFonts w:ascii="Times New Roman" w:hAnsi="Times New Roman"/>
          <w:sz w:val="28"/>
          <w:szCs w:val="28"/>
          <w:lang w:val="en-US"/>
        </w:rPr>
      </w:pPr>
      <w:r w:rsidRPr="00D731EE">
        <w:rPr>
          <w:rFonts w:ascii="Times New Roman" w:hAnsi="Times New Roman"/>
          <w:sz w:val="28"/>
          <w:szCs w:val="28"/>
        </w:rPr>
        <w:t>Căn cứ chủ trương, định hướng của Đảng về hoàn thiện mô hình tổ chức chính quyền địa phương phù hợp với đặc điểm ở nông thôn, đô thị, hải đảo, đơn vị hành chính - kinh tế đặc biệt, quy định của Hiến pháp năm 2013 và Luật Tổ chức chính quyền địa phương năm 2015 (sửa đổi, bổ sung năm 2019), các thành phố: Hà Nội, Thành phố Hồ Chí Minh, Đà Nẵng đã tiến hành xây dựng Đề án tổ chức thí điểm mô hình chính quyền đô thị và được Quốc hội thông qua.</w:t>
      </w:r>
    </w:p>
    <w:p w:rsidR="00345D73" w:rsidRPr="00BE472A" w:rsidRDefault="00345D73" w:rsidP="00345D73">
      <w:pPr>
        <w:spacing w:after="0" w:line="360" w:lineRule="auto"/>
        <w:ind w:firstLine="709"/>
        <w:jc w:val="both"/>
        <w:rPr>
          <w:rFonts w:ascii="Times New Roman" w:hAnsi="Times New Roman"/>
          <w:b/>
          <w:sz w:val="28"/>
          <w:szCs w:val="28"/>
        </w:rPr>
      </w:pPr>
      <w:bookmarkStart w:id="6" w:name="_Toc132371744"/>
      <w:bookmarkStart w:id="7" w:name="_Toc132372030"/>
      <w:r w:rsidRPr="00452003">
        <w:rPr>
          <w:rFonts w:ascii="Times New Roman" w:hAnsi="Times New Roman"/>
          <w:b/>
          <w:sz w:val="28"/>
          <w:szCs w:val="28"/>
        </w:rPr>
        <w:t>2.</w:t>
      </w:r>
      <w:r w:rsidRPr="00BE472A">
        <w:rPr>
          <w:rFonts w:ascii="Times New Roman" w:hAnsi="Times New Roman"/>
          <w:b/>
          <w:sz w:val="28"/>
          <w:szCs w:val="28"/>
        </w:rPr>
        <w:t>2</w:t>
      </w:r>
      <w:r w:rsidRPr="00452003">
        <w:rPr>
          <w:rFonts w:ascii="Times New Roman" w:hAnsi="Times New Roman"/>
          <w:b/>
          <w:sz w:val="28"/>
          <w:szCs w:val="28"/>
        </w:rPr>
        <w:t xml:space="preserve">. </w:t>
      </w:r>
      <w:bookmarkEnd w:id="6"/>
      <w:bookmarkEnd w:id="7"/>
      <w:r w:rsidRPr="00BE472A">
        <w:rPr>
          <w:rFonts w:ascii="Times New Roman" w:hAnsi="Times New Roman"/>
          <w:b/>
          <w:sz w:val="28"/>
          <w:szCs w:val="28"/>
        </w:rPr>
        <w:t>Đánh giá thực trạng</w:t>
      </w:r>
      <w:r w:rsidRPr="00452003">
        <w:rPr>
          <w:rFonts w:ascii="Times New Roman" w:hAnsi="Times New Roman"/>
          <w:b/>
          <w:sz w:val="28"/>
          <w:szCs w:val="28"/>
        </w:rPr>
        <w:t xml:space="preserve"> </w:t>
      </w:r>
      <w:r w:rsidRPr="00BE472A">
        <w:rPr>
          <w:rFonts w:ascii="Times New Roman" w:hAnsi="Times New Roman"/>
          <w:b/>
          <w:sz w:val="28"/>
          <w:szCs w:val="28"/>
        </w:rPr>
        <w:t>pháp luật về chính quyền đô thị</w:t>
      </w:r>
    </w:p>
    <w:p w:rsidR="00345D73" w:rsidRPr="00BE472A" w:rsidRDefault="00345D73" w:rsidP="00345D73">
      <w:pPr>
        <w:spacing w:after="0" w:line="360" w:lineRule="auto"/>
        <w:ind w:firstLine="709"/>
        <w:jc w:val="both"/>
        <w:rPr>
          <w:rFonts w:ascii="Times New Roman" w:hAnsi="Times New Roman"/>
          <w:b/>
          <w:i/>
          <w:sz w:val="28"/>
          <w:szCs w:val="28"/>
        </w:rPr>
      </w:pPr>
      <w:r w:rsidRPr="00BE472A">
        <w:rPr>
          <w:rFonts w:ascii="Times New Roman" w:hAnsi="Times New Roman"/>
          <w:b/>
          <w:i/>
          <w:sz w:val="28"/>
          <w:szCs w:val="28"/>
        </w:rPr>
        <w:t>2.2.1. Đánh giá chung</w:t>
      </w:r>
    </w:p>
    <w:p w:rsidR="00345D73" w:rsidRPr="00D731EE" w:rsidRDefault="00345D73" w:rsidP="00345D73">
      <w:pPr>
        <w:spacing w:after="0" w:line="360" w:lineRule="auto"/>
        <w:ind w:firstLine="709"/>
        <w:jc w:val="both"/>
        <w:rPr>
          <w:rFonts w:ascii="Times New Roman" w:hAnsi="Times New Roman"/>
          <w:sz w:val="28"/>
          <w:szCs w:val="28"/>
        </w:rPr>
      </w:pPr>
      <w:r w:rsidRPr="00D731EE">
        <w:rPr>
          <w:rFonts w:ascii="Times New Roman" w:hAnsi="Times New Roman"/>
          <w:sz w:val="28"/>
          <w:szCs w:val="28"/>
        </w:rPr>
        <w:t>Ưu điểm:</w:t>
      </w:r>
    </w:p>
    <w:p w:rsidR="00345D73" w:rsidRDefault="00345D73" w:rsidP="00345D73">
      <w:pPr>
        <w:spacing w:after="0" w:line="360" w:lineRule="auto"/>
        <w:ind w:firstLine="709"/>
        <w:jc w:val="both"/>
        <w:rPr>
          <w:rFonts w:ascii="Times New Roman" w:hAnsi="Times New Roman"/>
          <w:bCs/>
          <w:sz w:val="28"/>
          <w:szCs w:val="28"/>
          <w:lang w:val="en-US"/>
        </w:rPr>
      </w:pPr>
      <w:r w:rsidRPr="00D731EE">
        <w:rPr>
          <w:rFonts w:ascii="Times New Roman" w:hAnsi="Times New Roman"/>
          <w:bCs/>
          <w:sz w:val="28"/>
          <w:szCs w:val="28"/>
        </w:rPr>
        <w:t xml:space="preserve">Sau khi Hiến pháp năm 2013 được thông qua, một số Luật, văn bản dưới luật liên quan pháp luật về chính quyền đô thị lần lượt được ra đời. </w:t>
      </w:r>
      <w:r>
        <w:rPr>
          <w:rFonts w:ascii="Times New Roman" w:hAnsi="Times New Roman"/>
          <w:bCs/>
          <w:sz w:val="28"/>
          <w:szCs w:val="28"/>
          <w:lang w:val="en-US"/>
        </w:rPr>
        <w:t xml:space="preserve">Mặc dù cả trong Hiến pháp năm 2013 cũng như Luật Tổ chức chính quyền địa phương hiện hành đều chưa đề cập tới thuật ngữ “chính quyền đô thị” nhưng tư duy về việc tổ chức </w:t>
      </w:r>
      <w:r>
        <w:rPr>
          <w:rFonts w:ascii="Times New Roman" w:hAnsi="Times New Roman"/>
          <w:bCs/>
          <w:sz w:val="28"/>
          <w:szCs w:val="28"/>
          <w:lang w:val="en-US"/>
        </w:rPr>
        <w:lastRenderedPageBreak/>
        <w:t>chính quyền phù hợp với đô thị cũng như thực tiễn tổ chức bộ máy này trong luật đã hình thành.</w:t>
      </w:r>
    </w:p>
    <w:p w:rsidR="00313513" w:rsidRPr="00B9624D" w:rsidRDefault="00313513" w:rsidP="00313513">
      <w:pPr>
        <w:spacing w:after="0" w:line="360" w:lineRule="auto"/>
        <w:ind w:firstLine="709"/>
        <w:jc w:val="both"/>
        <w:rPr>
          <w:rFonts w:ascii="Times New Roman" w:hAnsi="Times New Roman"/>
          <w:bCs/>
          <w:sz w:val="28"/>
          <w:szCs w:val="28"/>
        </w:rPr>
      </w:pPr>
      <w:r w:rsidRPr="00D731EE">
        <w:rPr>
          <w:rFonts w:ascii="Times New Roman" w:hAnsi="Times New Roman"/>
          <w:bCs/>
          <w:sz w:val="28"/>
          <w:szCs w:val="28"/>
        </w:rPr>
        <w:t>Tồn tại, hạn chế:</w:t>
      </w:r>
      <w:r w:rsidRPr="00B9624D">
        <w:rPr>
          <w:rFonts w:ascii="Times New Roman" w:hAnsi="Times New Roman"/>
          <w:bCs/>
          <w:sz w:val="28"/>
          <w:szCs w:val="28"/>
        </w:rPr>
        <w:t xml:space="preserve"> </w:t>
      </w:r>
    </w:p>
    <w:p w:rsidR="00313513" w:rsidRDefault="00313513" w:rsidP="00313513">
      <w:pPr>
        <w:spacing w:after="0" w:line="360" w:lineRule="auto"/>
        <w:ind w:firstLine="709"/>
        <w:jc w:val="both"/>
        <w:rPr>
          <w:rFonts w:ascii="Times New Roman" w:hAnsi="Times New Roman"/>
          <w:bCs/>
          <w:sz w:val="28"/>
          <w:szCs w:val="28"/>
          <w:lang w:val="en-US"/>
        </w:rPr>
      </w:pPr>
      <w:r>
        <w:rPr>
          <w:rFonts w:ascii="Times New Roman" w:hAnsi="Times New Roman"/>
          <w:bCs/>
          <w:sz w:val="28"/>
          <w:szCs w:val="28"/>
          <w:lang w:val="en-US"/>
        </w:rPr>
        <w:t>Vấn đề tồn tại đáng chú ý nhất của pháp luật về chính quyền đô thị là ở chỗ hiện chưa có một văn bản luật quy định riêng về chính quyền đô thị. Thực tế cho thấy, trong việc tổ chức bộ máy cũng như quản lý nhà nước ở bất kỳ lĩnh vực nào, cần có một luật làm điểm tựa đề trên cơ sở đó các cơ quan nhà nước có thể triển khai.</w:t>
      </w:r>
    </w:p>
    <w:p w:rsidR="00313513" w:rsidRPr="00BE472A" w:rsidRDefault="00313513" w:rsidP="00313513">
      <w:pPr>
        <w:spacing w:after="0" w:line="360" w:lineRule="auto"/>
        <w:ind w:firstLine="709"/>
        <w:jc w:val="both"/>
        <w:rPr>
          <w:rFonts w:ascii="Times New Roman" w:hAnsi="Times New Roman"/>
          <w:b/>
          <w:bCs/>
          <w:i/>
          <w:sz w:val="28"/>
          <w:szCs w:val="28"/>
        </w:rPr>
      </w:pPr>
      <w:r w:rsidRPr="00BE472A">
        <w:rPr>
          <w:rFonts w:ascii="Times New Roman" w:hAnsi="Times New Roman"/>
          <w:b/>
          <w:bCs/>
          <w:i/>
          <w:sz w:val="28"/>
          <w:szCs w:val="28"/>
        </w:rPr>
        <w:t>2.2.2. Về vị trí, chức năng của chính quyền đô thị</w:t>
      </w:r>
    </w:p>
    <w:p w:rsidR="00313513" w:rsidRPr="00BE472A" w:rsidRDefault="00313513" w:rsidP="00313513">
      <w:pPr>
        <w:spacing w:after="0" w:line="360" w:lineRule="auto"/>
        <w:ind w:firstLine="709"/>
        <w:jc w:val="both"/>
        <w:rPr>
          <w:rFonts w:ascii="Times New Roman" w:hAnsi="Times New Roman"/>
          <w:bCs/>
          <w:sz w:val="28"/>
          <w:szCs w:val="28"/>
        </w:rPr>
      </w:pPr>
      <w:r w:rsidRPr="00BE472A">
        <w:rPr>
          <w:rFonts w:ascii="Times New Roman" w:hAnsi="Times New Roman"/>
          <w:bCs/>
          <w:sz w:val="28"/>
          <w:szCs w:val="28"/>
        </w:rPr>
        <w:t>Ưu điểm:</w:t>
      </w:r>
    </w:p>
    <w:p w:rsidR="00313513" w:rsidRDefault="00313513" w:rsidP="00313513">
      <w:pPr>
        <w:spacing w:after="0" w:line="360" w:lineRule="auto"/>
        <w:ind w:firstLine="709"/>
        <w:jc w:val="both"/>
        <w:rPr>
          <w:rFonts w:ascii="Times New Roman" w:hAnsi="Times New Roman"/>
          <w:bCs/>
          <w:sz w:val="28"/>
          <w:szCs w:val="28"/>
          <w:lang w:val="en-US"/>
        </w:rPr>
      </w:pPr>
      <w:r w:rsidRPr="00BE472A">
        <w:rPr>
          <w:rFonts w:ascii="Times New Roman" w:hAnsi="Times New Roman"/>
          <w:bCs/>
          <w:sz w:val="28"/>
          <w:szCs w:val="28"/>
        </w:rPr>
        <w:t>Luật Tổ chức chính quyền địa phương năm 2015 đã tạo được hành lang pháp lý để cơ quan nhà nước, chính quyền địa phương ở đô thị nâng cao hiệu lực, hiệu quả hoạt động, đảm bảo việc tăng quyền tự chủ, tự chịu trách nhiệm của chính quyền đô thị các cấp trong phát triển kinh tế - xã hội của địa phương nói chung và quản lý, phát triển đô thị nói riêng.</w:t>
      </w:r>
    </w:p>
    <w:p w:rsidR="00313513" w:rsidRPr="00313513" w:rsidRDefault="00313513" w:rsidP="00313513">
      <w:pPr>
        <w:spacing w:after="0" w:line="360" w:lineRule="auto"/>
        <w:ind w:firstLine="709"/>
        <w:jc w:val="both"/>
        <w:rPr>
          <w:rFonts w:ascii="Times New Roman" w:hAnsi="Times New Roman"/>
          <w:bCs/>
          <w:sz w:val="28"/>
          <w:szCs w:val="28"/>
          <w:lang w:val="en-US"/>
        </w:rPr>
      </w:pPr>
      <w:r w:rsidRPr="00BE472A">
        <w:rPr>
          <w:rFonts w:ascii="Times New Roman" w:hAnsi="Times New Roman"/>
          <w:bCs/>
          <w:sz w:val="28"/>
          <w:szCs w:val="28"/>
        </w:rPr>
        <w:t>Tồn tại hạn chế:</w:t>
      </w:r>
      <w:r w:rsidRPr="00313513">
        <w:rPr>
          <w:rFonts w:ascii="Times New Roman" w:hAnsi="Times New Roman"/>
          <w:bCs/>
          <w:sz w:val="28"/>
          <w:szCs w:val="28"/>
        </w:rPr>
        <w:t xml:space="preserve"> Chưa tạo sự khác biệt rõ nét bộ máy chính quyền đô thị và nông thôn.</w:t>
      </w:r>
    </w:p>
    <w:p w:rsidR="00313513" w:rsidRPr="00BE472A" w:rsidRDefault="00313513" w:rsidP="00313513">
      <w:pPr>
        <w:spacing w:after="0" w:line="360" w:lineRule="auto"/>
        <w:ind w:firstLine="709"/>
        <w:jc w:val="both"/>
        <w:rPr>
          <w:rFonts w:ascii="Times New Roman" w:hAnsi="Times New Roman"/>
          <w:b/>
          <w:bCs/>
          <w:i/>
          <w:sz w:val="28"/>
          <w:szCs w:val="28"/>
        </w:rPr>
      </w:pPr>
      <w:r w:rsidRPr="00BE472A">
        <w:rPr>
          <w:rFonts w:ascii="Times New Roman" w:hAnsi="Times New Roman"/>
          <w:b/>
          <w:bCs/>
          <w:i/>
          <w:sz w:val="28"/>
          <w:szCs w:val="28"/>
        </w:rPr>
        <w:t>2.2.3. Về nhiệm vụ, quyền hạn của chính quyền đô thị</w:t>
      </w:r>
    </w:p>
    <w:p w:rsidR="00313513" w:rsidRDefault="00313513" w:rsidP="00313513">
      <w:pPr>
        <w:spacing w:after="0" w:line="360" w:lineRule="auto"/>
        <w:ind w:firstLine="709"/>
        <w:jc w:val="both"/>
        <w:rPr>
          <w:rFonts w:ascii="Times New Roman" w:hAnsi="Times New Roman"/>
          <w:bCs/>
          <w:sz w:val="28"/>
          <w:szCs w:val="28"/>
          <w:lang w:val="en-US"/>
        </w:rPr>
      </w:pPr>
      <w:r w:rsidRPr="00576DB8">
        <w:rPr>
          <w:rFonts w:ascii="Times New Roman" w:hAnsi="Times New Roman"/>
          <w:bCs/>
          <w:sz w:val="28"/>
          <w:szCs w:val="28"/>
        </w:rPr>
        <w:t>Vị trí, vai trò, nhiệm vụ, quyền hạn của HĐND các cấp được pháp luật quy định cụ thể, nỗ lực đạt được tính thực quyền của HĐND các cấp trong việc thực hiện chức năng quyết định, giám sát của cơ quan dân cử; đồng thời phân định rõ trách nhiệm của cá nhân, tập thể lãnh đạo, điều hành của UBND các cấp, trong đó đề cao vai trò trách nhiệm của người đứng đầu UBND các cấp</w:t>
      </w:r>
      <w:r w:rsidRPr="00BE472A">
        <w:rPr>
          <w:rFonts w:ascii="Times New Roman" w:hAnsi="Times New Roman"/>
          <w:bCs/>
          <w:sz w:val="28"/>
          <w:szCs w:val="28"/>
        </w:rPr>
        <w:t>.</w:t>
      </w:r>
    </w:p>
    <w:p w:rsidR="00313513" w:rsidRPr="00BE472A" w:rsidRDefault="00313513" w:rsidP="00313513">
      <w:pPr>
        <w:spacing w:after="0" w:line="360" w:lineRule="auto"/>
        <w:ind w:firstLine="709"/>
        <w:jc w:val="both"/>
        <w:rPr>
          <w:rFonts w:ascii="Times New Roman" w:hAnsi="Times New Roman"/>
          <w:b/>
          <w:bCs/>
          <w:i/>
          <w:sz w:val="28"/>
          <w:szCs w:val="28"/>
        </w:rPr>
      </w:pPr>
      <w:r w:rsidRPr="00BE472A">
        <w:rPr>
          <w:rFonts w:ascii="Times New Roman" w:hAnsi="Times New Roman"/>
          <w:b/>
          <w:bCs/>
          <w:i/>
          <w:sz w:val="28"/>
          <w:szCs w:val="28"/>
        </w:rPr>
        <w:t>2.2.4. Về tổ chức bộ máy của chính quyền đô thị</w:t>
      </w:r>
    </w:p>
    <w:p w:rsidR="00313513" w:rsidRDefault="00313513" w:rsidP="00313513">
      <w:pPr>
        <w:spacing w:after="0" w:line="360" w:lineRule="auto"/>
        <w:ind w:firstLine="709"/>
        <w:jc w:val="both"/>
        <w:rPr>
          <w:rFonts w:ascii="Times New Roman" w:hAnsi="Times New Roman"/>
          <w:bCs/>
          <w:sz w:val="28"/>
          <w:szCs w:val="28"/>
          <w:lang w:val="en-US"/>
        </w:rPr>
      </w:pPr>
      <w:r>
        <w:rPr>
          <w:rFonts w:ascii="Times New Roman" w:hAnsi="Times New Roman"/>
          <w:bCs/>
          <w:sz w:val="28"/>
          <w:szCs w:val="28"/>
          <w:lang w:val="en-US"/>
        </w:rPr>
        <w:t>Pháp luật là cơ sở để nâng cao t</w:t>
      </w:r>
      <w:r w:rsidRPr="00576DB8">
        <w:rPr>
          <w:rFonts w:ascii="Times New Roman" w:hAnsi="Times New Roman"/>
          <w:bCs/>
          <w:sz w:val="28"/>
          <w:szCs w:val="28"/>
        </w:rPr>
        <w:t>ính chủ động, hiệu lực, hiệu quả được nâng lên:</w:t>
      </w:r>
      <w:r w:rsidRPr="00576DB8">
        <w:rPr>
          <w:rFonts w:ascii="Times New Roman" w:hAnsi="Times New Roman"/>
          <w:bCs/>
          <w:i/>
          <w:sz w:val="28"/>
          <w:szCs w:val="28"/>
        </w:rPr>
        <w:t xml:space="preserve"> </w:t>
      </w:r>
      <w:r w:rsidRPr="00576DB8">
        <w:rPr>
          <w:rFonts w:ascii="Times New Roman" w:hAnsi="Times New Roman"/>
          <w:bCs/>
          <w:sz w:val="28"/>
          <w:szCs w:val="28"/>
        </w:rPr>
        <w:t xml:space="preserve">Việc thực hiện thí điểm chính quyền đô thị một mặt tăng tính chủ động điều </w:t>
      </w:r>
      <w:r w:rsidRPr="00576DB8">
        <w:rPr>
          <w:rFonts w:ascii="Times New Roman" w:hAnsi="Times New Roman"/>
          <w:bCs/>
          <w:sz w:val="28"/>
          <w:szCs w:val="28"/>
        </w:rPr>
        <w:lastRenderedPageBreak/>
        <w:t>hành, quyết định nhanh những vấn đề cấp bách trên địa bàn, bên cạnh đó còn nâng cao hiệu lực, hiệu quả quản lý của bộ máy hành chính.</w:t>
      </w:r>
    </w:p>
    <w:p w:rsidR="00313513" w:rsidRPr="00BE472A" w:rsidRDefault="00313513" w:rsidP="00313513">
      <w:pPr>
        <w:spacing w:after="0" w:line="360" w:lineRule="auto"/>
        <w:ind w:firstLine="709"/>
        <w:jc w:val="both"/>
        <w:rPr>
          <w:rFonts w:ascii="Times New Roman" w:hAnsi="Times New Roman"/>
          <w:b/>
          <w:bCs/>
          <w:i/>
          <w:sz w:val="28"/>
          <w:szCs w:val="28"/>
        </w:rPr>
      </w:pPr>
      <w:r w:rsidRPr="00BE472A">
        <w:rPr>
          <w:rFonts w:ascii="Times New Roman" w:hAnsi="Times New Roman"/>
          <w:b/>
          <w:bCs/>
          <w:i/>
          <w:sz w:val="28"/>
          <w:szCs w:val="28"/>
        </w:rPr>
        <w:t>2.2.5. Về nội dung quản lý nhà nước trên các lĩnh vực</w:t>
      </w:r>
    </w:p>
    <w:p w:rsidR="00313513" w:rsidRDefault="00313513" w:rsidP="00313513">
      <w:pPr>
        <w:spacing w:after="0" w:line="360" w:lineRule="auto"/>
        <w:ind w:firstLine="709"/>
        <w:jc w:val="both"/>
        <w:rPr>
          <w:rFonts w:ascii="Times New Roman" w:hAnsi="Times New Roman"/>
          <w:bCs/>
          <w:sz w:val="28"/>
          <w:szCs w:val="28"/>
          <w:lang w:val="en-US"/>
        </w:rPr>
      </w:pPr>
      <w:r w:rsidRPr="00576DB8">
        <w:rPr>
          <w:rFonts w:ascii="Times New Roman" w:hAnsi="Times New Roman"/>
          <w:bCs/>
          <w:sz w:val="28"/>
          <w:szCs w:val="28"/>
        </w:rPr>
        <w:t>Điều 6 Luật Đất đai quy định về nguyên tắc sử dụng đất: Đúng quy hoạch, kế hoạch sử dụng đất và đúng mục đích sử dụng đất. Trong khi, Điều 61 Luật Quy hoạch Đô thị quy định: Các loại đất trong đô thị phải được sử dụng đúng mục đích, chức năng được xác định trong đồ án quy hoạch đô thị đã được phê duyệt.</w:t>
      </w:r>
    </w:p>
    <w:p w:rsidR="00313513" w:rsidRPr="000F654D" w:rsidRDefault="00313513" w:rsidP="00313513">
      <w:pPr>
        <w:spacing w:after="0" w:line="360" w:lineRule="auto"/>
        <w:ind w:firstLine="709"/>
        <w:jc w:val="both"/>
        <w:rPr>
          <w:rFonts w:ascii="Times New Roman" w:hAnsi="Times New Roman"/>
          <w:b/>
          <w:iCs/>
          <w:sz w:val="28"/>
          <w:szCs w:val="28"/>
        </w:rPr>
      </w:pPr>
      <w:r w:rsidRPr="000F654D">
        <w:rPr>
          <w:rFonts w:ascii="Times New Roman" w:hAnsi="Times New Roman"/>
          <w:b/>
          <w:bCs/>
          <w:sz w:val="28"/>
          <w:szCs w:val="28"/>
        </w:rPr>
        <w:t>TIỂU KẾT CHƯƠNG 2</w:t>
      </w:r>
    </w:p>
    <w:p w:rsidR="00313513" w:rsidRDefault="00313513" w:rsidP="00313513">
      <w:pPr>
        <w:spacing w:after="0" w:line="360" w:lineRule="auto"/>
        <w:ind w:firstLine="709"/>
        <w:jc w:val="both"/>
        <w:rPr>
          <w:rFonts w:ascii="Times New Roman" w:hAnsi="Times New Roman"/>
          <w:iCs/>
          <w:sz w:val="28"/>
          <w:szCs w:val="28"/>
        </w:rPr>
      </w:pPr>
      <w:r w:rsidRPr="000F654D">
        <w:rPr>
          <w:rFonts w:ascii="Times New Roman" w:hAnsi="Times New Roman"/>
          <w:iCs/>
          <w:sz w:val="28"/>
          <w:szCs w:val="28"/>
        </w:rPr>
        <w:t xml:space="preserve">Tóm lại, trong Chương 2, Luận án đã trình bày tổng quan về tổ chức hành chính, đô thị và hiện trạng phát triển đô thị Việt Nam, đặc biệt trong gian đoạn hiện nay. Đồng thời, luận án đã nỗ lực nhận diện, mô tả, phân tích và thảo luận quá trình hình thành và phát triển pháp luật về chính quyền đô thị ở Việt Nam. Kết quả nghiên cứu bước đầu cho thấy pháp luật về chính quyền đô thị là một lĩnh vực còn tương đối mới, rộng, liên quan và bao quát nhiều khía cạnh của đời sống kinh tế - xã hội, quản lý và phát triển đô thị đối với chính quyền đô thị các cấp nói riêng và quản lý nhà nước nói chung. Nghiên cứu cũng chỉ ra, Hiến pháp, Luật Tổ chức chính quyền địa phương, Luật Xây dựng, Luật Quy hoạch đô thị; đặc biệt Đề án thí điểm tổ chức mô hình chính quyền đô thị và các văn bản pháp luật có liên quan (Nghị định, Thông tư, Quyết định, Văn bản…). Tất cả những văn bản quy pháp luật này là những căn cứ, cơ sở pháp lý quan trọng nhất, liên quan đến pháp luật về chính quyền đô thị. Từ kết quả nghiên cứu, </w:t>
      </w:r>
      <w:r>
        <w:rPr>
          <w:rFonts w:ascii="Times New Roman" w:hAnsi="Times New Roman"/>
          <w:iCs/>
          <w:sz w:val="28"/>
          <w:szCs w:val="28"/>
          <w:lang w:val="en-US"/>
        </w:rPr>
        <w:t xml:space="preserve">chương này đã </w:t>
      </w:r>
      <w:r w:rsidRPr="000F654D">
        <w:rPr>
          <w:rFonts w:ascii="Times New Roman" w:hAnsi="Times New Roman"/>
          <w:iCs/>
          <w:sz w:val="28"/>
          <w:szCs w:val="28"/>
        </w:rPr>
        <w:t>trình bày, phân tích, bàn luận và lý giải những kết quả đạt được, ưu điểm cũng như những vướng mắc, hạn chế, nguyên nhân của những tồn tại hạn chế của pháp luật về chính quyền đô thị ở Việt Nam trong thời gian vừa.</w:t>
      </w:r>
    </w:p>
    <w:p w:rsidR="00313513" w:rsidRDefault="00313513">
      <w:pPr>
        <w:rPr>
          <w:rFonts w:ascii="Times New Roman" w:hAnsi="Times New Roman"/>
          <w:bCs/>
          <w:sz w:val="28"/>
          <w:szCs w:val="28"/>
          <w:lang w:val="en-US"/>
        </w:rPr>
      </w:pPr>
      <w:r>
        <w:rPr>
          <w:rFonts w:ascii="Times New Roman" w:hAnsi="Times New Roman"/>
          <w:bCs/>
          <w:sz w:val="28"/>
          <w:szCs w:val="28"/>
          <w:lang w:val="en-US"/>
        </w:rPr>
        <w:br w:type="page"/>
      </w:r>
    </w:p>
    <w:p w:rsidR="00313513" w:rsidRPr="00BE472A" w:rsidRDefault="00313513" w:rsidP="00313513">
      <w:pPr>
        <w:spacing w:after="0" w:line="360" w:lineRule="auto"/>
        <w:jc w:val="center"/>
        <w:rPr>
          <w:rFonts w:ascii="Times New Roman" w:hAnsi="Times New Roman"/>
          <w:b/>
          <w:iCs/>
          <w:sz w:val="28"/>
          <w:szCs w:val="28"/>
        </w:rPr>
      </w:pPr>
      <w:r w:rsidRPr="000F654D">
        <w:rPr>
          <w:rFonts w:ascii="Times New Roman" w:hAnsi="Times New Roman"/>
          <w:b/>
          <w:iCs/>
          <w:sz w:val="28"/>
          <w:szCs w:val="28"/>
        </w:rPr>
        <w:lastRenderedPageBreak/>
        <w:t xml:space="preserve">CHƯƠNG 3: </w:t>
      </w:r>
      <w:r w:rsidRPr="00BE472A">
        <w:rPr>
          <w:rFonts w:ascii="Times New Roman" w:hAnsi="Times New Roman"/>
          <w:b/>
          <w:iCs/>
          <w:sz w:val="28"/>
          <w:szCs w:val="28"/>
        </w:rPr>
        <w:t>QUAN ĐIỂM</w:t>
      </w:r>
      <w:r w:rsidRPr="000F654D">
        <w:rPr>
          <w:rFonts w:ascii="Times New Roman" w:hAnsi="Times New Roman"/>
          <w:b/>
          <w:iCs/>
          <w:sz w:val="28"/>
          <w:szCs w:val="28"/>
        </w:rPr>
        <w:t>, GIẢI PHÁP HOÀN THIỆN PHÁP LUẬT VỀ CHÍNH QUYỀN ĐÔ THỊ Ở VIỆT NAM</w:t>
      </w:r>
    </w:p>
    <w:p w:rsidR="00313513" w:rsidRDefault="00313513" w:rsidP="00313513">
      <w:pPr>
        <w:spacing w:after="0" w:line="360" w:lineRule="auto"/>
        <w:ind w:firstLine="709"/>
        <w:jc w:val="both"/>
        <w:rPr>
          <w:rFonts w:ascii="Times New Roman" w:hAnsi="Times New Roman"/>
          <w:b/>
          <w:iCs/>
          <w:sz w:val="28"/>
          <w:szCs w:val="28"/>
          <w:lang w:val="en-US"/>
        </w:rPr>
      </w:pPr>
    </w:p>
    <w:p w:rsidR="00313513" w:rsidRPr="000F654D" w:rsidRDefault="00313513" w:rsidP="00313513">
      <w:pPr>
        <w:spacing w:after="0" w:line="360" w:lineRule="auto"/>
        <w:ind w:firstLine="709"/>
        <w:jc w:val="both"/>
        <w:rPr>
          <w:rFonts w:ascii="Times New Roman" w:hAnsi="Times New Roman"/>
          <w:b/>
          <w:iCs/>
          <w:sz w:val="28"/>
          <w:szCs w:val="28"/>
        </w:rPr>
      </w:pPr>
      <w:r w:rsidRPr="00BE472A">
        <w:rPr>
          <w:rFonts w:ascii="Times New Roman" w:hAnsi="Times New Roman"/>
          <w:b/>
          <w:iCs/>
          <w:sz w:val="28"/>
          <w:szCs w:val="28"/>
        </w:rPr>
        <w:t>3.</w:t>
      </w:r>
      <w:r w:rsidRPr="000F654D">
        <w:rPr>
          <w:rFonts w:ascii="Times New Roman" w:hAnsi="Times New Roman"/>
          <w:b/>
          <w:iCs/>
          <w:sz w:val="28"/>
          <w:szCs w:val="28"/>
        </w:rPr>
        <w:t xml:space="preserve">1. Quan điểm hoàn thiện pháp luật về chính quyền đô thị </w:t>
      </w:r>
    </w:p>
    <w:p w:rsidR="00313513" w:rsidRPr="00313513" w:rsidRDefault="00313513" w:rsidP="00313513">
      <w:pPr>
        <w:spacing w:after="0" w:line="360" w:lineRule="auto"/>
        <w:ind w:firstLine="709"/>
        <w:jc w:val="both"/>
        <w:rPr>
          <w:rFonts w:ascii="Times New Roman" w:hAnsi="Times New Roman"/>
          <w:bCs/>
          <w:iCs/>
          <w:sz w:val="28"/>
          <w:szCs w:val="28"/>
          <w:lang w:val="en-US"/>
        </w:rPr>
      </w:pPr>
      <w:r w:rsidRPr="00313513">
        <w:rPr>
          <w:rFonts w:ascii="Times New Roman" w:hAnsi="Times New Roman"/>
          <w:bCs/>
          <w:iCs/>
          <w:sz w:val="28"/>
          <w:szCs w:val="28"/>
          <w:lang w:val="en-US"/>
        </w:rPr>
        <w:t>Pháp luật về chính quyền đô thị tạo cơ sở pháp lý để hình thành các đô thị phát triển mạnh kinh tế - xã hội trong cả nước</w:t>
      </w:r>
    </w:p>
    <w:p w:rsidR="00313513" w:rsidRPr="00313513" w:rsidRDefault="00313513" w:rsidP="00313513">
      <w:pPr>
        <w:spacing w:after="0" w:line="360" w:lineRule="auto"/>
        <w:ind w:firstLine="709"/>
        <w:jc w:val="both"/>
        <w:rPr>
          <w:rFonts w:ascii="Times New Roman" w:hAnsi="Times New Roman"/>
          <w:bCs/>
          <w:iCs/>
          <w:sz w:val="28"/>
          <w:szCs w:val="28"/>
        </w:rPr>
      </w:pPr>
      <w:r w:rsidRPr="00313513">
        <w:rPr>
          <w:rFonts w:ascii="Times New Roman" w:hAnsi="Times New Roman"/>
          <w:bCs/>
          <w:iCs/>
          <w:sz w:val="28"/>
          <w:szCs w:val="28"/>
        </w:rPr>
        <w:t xml:space="preserve">Pháp luật về chính quyền đô thị là tiền đề để  xây dựng các đô thị làm động lực phát triển kinh tế - xã hội địa phương, liên kết vùng và cả nước </w:t>
      </w:r>
    </w:p>
    <w:p w:rsidR="00313513" w:rsidRPr="00313513" w:rsidRDefault="00313513" w:rsidP="00313513">
      <w:pPr>
        <w:spacing w:after="0" w:line="360" w:lineRule="auto"/>
        <w:ind w:firstLine="709"/>
        <w:jc w:val="both"/>
        <w:rPr>
          <w:rFonts w:ascii="Times New Roman" w:hAnsi="Times New Roman"/>
          <w:bCs/>
          <w:iCs/>
          <w:sz w:val="28"/>
          <w:szCs w:val="28"/>
          <w:lang w:val="en-US"/>
        </w:rPr>
      </w:pPr>
      <w:r w:rsidRPr="00313513">
        <w:rPr>
          <w:rFonts w:ascii="Times New Roman" w:hAnsi="Times New Roman"/>
          <w:bCs/>
          <w:iCs/>
          <w:sz w:val="28"/>
          <w:szCs w:val="28"/>
        </w:rPr>
        <w:t>Pháp luật về chính quyền đô thị phải thể hiện sự tiệm cận của các đô thị Việt Nam với các đô thị hiện đại trên thế giới</w:t>
      </w:r>
    </w:p>
    <w:p w:rsidR="00313513" w:rsidRPr="00313513" w:rsidRDefault="00313513" w:rsidP="00313513">
      <w:pPr>
        <w:spacing w:after="0" w:line="360" w:lineRule="auto"/>
        <w:ind w:firstLine="709"/>
        <w:jc w:val="both"/>
        <w:rPr>
          <w:rFonts w:ascii="Times New Roman" w:hAnsi="Times New Roman"/>
          <w:bCs/>
          <w:iCs/>
          <w:sz w:val="28"/>
          <w:szCs w:val="28"/>
          <w:lang w:val="en-US"/>
        </w:rPr>
      </w:pPr>
      <w:r w:rsidRPr="00313513">
        <w:rPr>
          <w:rFonts w:ascii="Times New Roman" w:hAnsi="Times New Roman"/>
          <w:bCs/>
          <w:iCs/>
          <w:sz w:val="28"/>
          <w:szCs w:val="28"/>
          <w:lang w:val="en-US"/>
        </w:rPr>
        <w:t>Pháp luật phải phân định rõ chính quyền đô thị với chính quyền nông thôn</w:t>
      </w:r>
    </w:p>
    <w:p w:rsidR="00313513" w:rsidRPr="00313513" w:rsidRDefault="00313513" w:rsidP="00313513">
      <w:pPr>
        <w:spacing w:after="0" w:line="360" w:lineRule="auto"/>
        <w:ind w:firstLine="709"/>
        <w:jc w:val="both"/>
        <w:rPr>
          <w:rFonts w:ascii="Times New Roman" w:hAnsi="Times New Roman"/>
          <w:bCs/>
          <w:iCs/>
          <w:sz w:val="28"/>
          <w:szCs w:val="28"/>
          <w:lang w:val="en-US"/>
        </w:rPr>
      </w:pPr>
      <w:r w:rsidRPr="00313513">
        <w:rPr>
          <w:rFonts w:ascii="Times New Roman" w:hAnsi="Times New Roman"/>
          <w:bCs/>
          <w:iCs/>
          <w:sz w:val="28"/>
          <w:szCs w:val="28"/>
        </w:rPr>
        <w:t>Chính quyền đô thị phải đủ mạnh để giải quyết các vấn đề phát sinh tại đô th</w:t>
      </w:r>
      <w:r w:rsidRPr="00313513">
        <w:rPr>
          <w:rFonts w:ascii="Times New Roman" w:hAnsi="Times New Roman"/>
          <w:bCs/>
          <w:iCs/>
          <w:sz w:val="28"/>
          <w:szCs w:val="28"/>
          <w:lang w:val="en-US"/>
        </w:rPr>
        <w:t>ị</w:t>
      </w:r>
    </w:p>
    <w:p w:rsidR="00313513" w:rsidRPr="000F654D" w:rsidRDefault="00313513" w:rsidP="00313513">
      <w:pPr>
        <w:spacing w:after="0" w:line="360" w:lineRule="auto"/>
        <w:ind w:firstLine="709"/>
        <w:jc w:val="both"/>
        <w:rPr>
          <w:rFonts w:ascii="Times New Roman" w:hAnsi="Times New Roman"/>
          <w:b/>
          <w:iCs/>
          <w:sz w:val="28"/>
          <w:szCs w:val="28"/>
        </w:rPr>
      </w:pPr>
      <w:r w:rsidRPr="000F654D">
        <w:rPr>
          <w:rFonts w:ascii="Times New Roman" w:hAnsi="Times New Roman"/>
          <w:b/>
          <w:iCs/>
          <w:sz w:val="28"/>
          <w:szCs w:val="28"/>
        </w:rPr>
        <w:t>3.2. Giải pháp hoàn thiện pháp luật về chính quyền đô thị ở Việt Nam trong thời gian tới</w:t>
      </w:r>
    </w:p>
    <w:p w:rsidR="00313513" w:rsidRDefault="00313513" w:rsidP="00313513">
      <w:pPr>
        <w:spacing w:after="0" w:line="360" w:lineRule="auto"/>
        <w:ind w:firstLine="709"/>
        <w:jc w:val="both"/>
        <w:rPr>
          <w:rFonts w:ascii="Times New Roman" w:hAnsi="Times New Roman"/>
          <w:b/>
          <w:i/>
          <w:iCs/>
          <w:sz w:val="28"/>
          <w:szCs w:val="28"/>
          <w:lang w:val="en-US"/>
        </w:rPr>
      </w:pPr>
      <w:r w:rsidRPr="000F654D">
        <w:rPr>
          <w:rFonts w:ascii="Times New Roman" w:hAnsi="Times New Roman"/>
          <w:b/>
          <w:i/>
          <w:iCs/>
          <w:sz w:val="28"/>
          <w:szCs w:val="28"/>
        </w:rPr>
        <w:t xml:space="preserve">3.2.1. Xây dựng </w:t>
      </w:r>
      <w:r w:rsidRPr="000F654D">
        <w:rPr>
          <w:rFonts w:ascii="Times New Roman" w:hAnsi="Times New Roman"/>
          <w:b/>
          <w:i/>
          <w:iCs/>
          <w:sz w:val="28"/>
          <w:szCs w:val="28"/>
          <w:lang w:val="en-US"/>
        </w:rPr>
        <w:t>L</w:t>
      </w:r>
      <w:r w:rsidRPr="000F654D">
        <w:rPr>
          <w:rFonts w:ascii="Times New Roman" w:hAnsi="Times New Roman"/>
          <w:b/>
          <w:i/>
          <w:iCs/>
          <w:sz w:val="28"/>
          <w:szCs w:val="28"/>
        </w:rPr>
        <w:t>uật về chính quyền đô thị</w:t>
      </w:r>
    </w:p>
    <w:p w:rsidR="00313513" w:rsidRDefault="00313513" w:rsidP="00313513">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Về lâu dài, việc xây dựng chính quyền đô thị cần cơ sở pháp lý chặt chẽ để các địa phương triển khai những nội dung đó trên cơ sở đặc thù và yêu cầu của địa phương mình.</w:t>
      </w:r>
    </w:p>
    <w:p w:rsidR="00313513" w:rsidRDefault="00313513" w:rsidP="00313513">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Chính quyền đô thị là một nội dung có tầm quan trọng cao, cần phải được quyết định bởi Quốc hội – cơ quan quyền lực nhà nước cao nhất.</w:t>
      </w:r>
    </w:p>
    <w:p w:rsidR="00313513" w:rsidRDefault="00313513" w:rsidP="00313513">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Luật về chính quyền đô thị sẽ là cơ sở pháp lý để áp dụng một cách thuận tiện và nhanh chóng nhất với cơ chế giao quyền tự chủ cao độ.</w:t>
      </w:r>
    </w:p>
    <w:p w:rsidR="00313513" w:rsidRDefault="00313513" w:rsidP="00313513">
      <w:pPr>
        <w:spacing w:after="0" w:line="360" w:lineRule="auto"/>
        <w:ind w:firstLine="709"/>
        <w:jc w:val="both"/>
        <w:rPr>
          <w:rFonts w:ascii="Times New Roman" w:hAnsi="Times New Roman"/>
          <w:iCs/>
          <w:sz w:val="28"/>
          <w:szCs w:val="28"/>
          <w:lang w:val="en-US"/>
        </w:rPr>
      </w:pPr>
      <w:r w:rsidRPr="000F654D">
        <w:rPr>
          <w:rFonts w:ascii="Times New Roman" w:hAnsi="Times New Roman"/>
          <w:iCs/>
          <w:sz w:val="28"/>
          <w:szCs w:val="28"/>
          <w:lang w:val="en-US"/>
        </w:rPr>
        <w:t>Việc xây dựng Luật về chính quyền địa phương phù hợp với chủ trương, đường lối của Đảng trong bối cảnh xây dựng và hoàn thiện Nhà nước pháp quyền xã hội chủ nghĩa ở Việt Nam đến năm 2030, định hướng đến năm 2045</w:t>
      </w:r>
      <w:r>
        <w:rPr>
          <w:rFonts w:ascii="Times New Roman" w:hAnsi="Times New Roman"/>
          <w:iCs/>
          <w:sz w:val="28"/>
          <w:szCs w:val="28"/>
          <w:lang w:val="en-US"/>
        </w:rPr>
        <w:t>.</w:t>
      </w:r>
    </w:p>
    <w:p w:rsidR="00313513" w:rsidRPr="000F654D" w:rsidRDefault="00313513" w:rsidP="00313513">
      <w:pPr>
        <w:spacing w:after="0" w:line="360" w:lineRule="auto"/>
        <w:ind w:firstLine="709"/>
        <w:jc w:val="both"/>
        <w:rPr>
          <w:rFonts w:ascii="Times New Roman" w:hAnsi="Times New Roman"/>
          <w:b/>
          <w:i/>
          <w:iCs/>
          <w:sz w:val="28"/>
          <w:szCs w:val="28"/>
        </w:rPr>
      </w:pPr>
      <w:r w:rsidRPr="000F654D">
        <w:rPr>
          <w:rFonts w:ascii="Times New Roman" w:hAnsi="Times New Roman"/>
          <w:b/>
          <w:i/>
          <w:iCs/>
          <w:sz w:val="28"/>
          <w:szCs w:val="28"/>
        </w:rPr>
        <w:lastRenderedPageBreak/>
        <w:t xml:space="preserve">3.2.2. Sửa đổi, bổ sung các quy định pháp luật hiện hành về </w:t>
      </w:r>
      <w:r w:rsidRPr="00BE472A">
        <w:rPr>
          <w:rFonts w:ascii="Times New Roman" w:hAnsi="Times New Roman"/>
          <w:b/>
          <w:i/>
          <w:iCs/>
          <w:sz w:val="28"/>
          <w:szCs w:val="28"/>
          <w:lang w:val="af-ZA"/>
        </w:rPr>
        <w:t xml:space="preserve">quản lý nhà nước của </w:t>
      </w:r>
      <w:r w:rsidRPr="000F654D">
        <w:rPr>
          <w:rFonts w:ascii="Times New Roman" w:hAnsi="Times New Roman"/>
          <w:b/>
          <w:i/>
          <w:iCs/>
          <w:sz w:val="28"/>
          <w:szCs w:val="28"/>
        </w:rPr>
        <w:t>chính quyền đô thị</w:t>
      </w:r>
    </w:p>
    <w:p w:rsidR="00313513" w:rsidRDefault="00313513" w:rsidP="00313513">
      <w:pPr>
        <w:spacing w:after="0" w:line="360" w:lineRule="auto"/>
        <w:ind w:firstLine="709"/>
        <w:jc w:val="both"/>
        <w:rPr>
          <w:rFonts w:ascii="Times New Roman" w:hAnsi="Times New Roman"/>
          <w:bCs/>
          <w:iCs/>
          <w:sz w:val="28"/>
          <w:szCs w:val="28"/>
          <w:lang w:val="en-US"/>
        </w:rPr>
      </w:pPr>
      <w:r>
        <w:rPr>
          <w:rFonts w:ascii="Times New Roman" w:hAnsi="Times New Roman"/>
          <w:bCs/>
          <w:iCs/>
          <w:sz w:val="28"/>
          <w:szCs w:val="28"/>
          <w:lang w:val="en-US"/>
        </w:rPr>
        <w:t>Pháp luật về chính quyền đô thị cần b</w:t>
      </w:r>
      <w:r w:rsidRPr="00BE472A">
        <w:rPr>
          <w:rFonts w:ascii="Times New Roman" w:hAnsi="Times New Roman"/>
          <w:bCs/>
          <w:iCs/>
          <w:sz w:val="28"/>
          <w:szCs w:val="28"/>
        </w:rPr>
        <w:t>ảo đảm tính thống nhất, nhanh nhạy, kịp thời của các quyết định quản lý hành chính trên địa bàn đô thị.</w:t>
      </w:r>
    </w:p>
    <w:p w:rsidR="00313513" w:rsidRPr="00BE472A" w:rsidRDefault="00313513" w:rsidP="00313513">
      <w:pPr>
        <w:spacing w:after="0" w:line="360" w:lineRule="auto"/>
        <w:ind w:firstLine="709"/>
        <w:jc w:val="both"/>
        <w:rPr>
          <w:rFonts w:ascii="Times New Roman" w:hAnsi="Times New Roman"/>
          <w:bCs/>
          <w:iCs/>
          <w:sz w:val="28"/>
          <w:szCs w:val="28"/>
        </w:rPr>
      </w:pPr>
      <w:r>
        <w:rPr>
          <w:rFonts w:ascii="Times New Roman" w:hAnsi="Times New Roman"/>
          <w:bCs/>
          <w:iCs/>
          <w:sz w:val="28"/>
          <w:szCs w:val="28"/>
          <w:lang w:val="en-US"/>
        </w:rPr>
        <w:t>Pháp luật về chính quyền đô thị</w:t>
      </w:r>
      <w:r w:rsidRPr="00BE472A">
        <w:rPr>
          <w:rFonts w:ascii="Times New Roman" w:hAnsi="Times New Roman"/>
          <w:bCs/>
          <w:iCs/>
          <w:sz w:val="28"/>
          <w:szCs w:val="28"/>
        </w:rPr>
        <w:t xml:space="preserve">ần </w:t>
      </w:r>
      <w:r>
        <w:rPr>
          <w:rFonts w:ascii="Times New Roman" w:hAnsi="Times New Roman"/>
          <w:bCs/>
          <w:iCs/>
          <w:sz w:val="28"/>
          <w:szCs w:val="28"/>
          <w:lang w:val="en-US"/>
        </w:rPr>
        <w:t>thiết lập nên</w:t>
      </w:r>
      <w:r w:rsidRPr="00BE472A">
        <w:rPr>
          <w:rFonts w:ascii="Times New Roman" w:hAnsi="Times New Roman"/>
          <w:bCs/>
          <w:iCs/>
          <w:sz w:val="28"/>
          <w:szCs w:val="28"/>
        </w:rPr>
        <w:t xml:space="preserve"> bộ máy quản lý đô thị hữu hiệu, đủ thẩm quyền và năng lực quản lý sự phát triển bền vững của đô thị; có khả năng nhận diện, quyết định các giải pháp và tổ chức quản lý đời sống đô thị phù hợp với tính chất, đặc điểm, yêu cầu phát triển của đô thị.</w:t>
      </w:r>
    </w:p>
    <w:p w:rsidR="00313513" w:rsidRDefault="00313513" w:rsidP="00313513">
      <w:pPr>
        <w:spacing w:after="0" w:line="360" w:lineRule="auto"/>
        <w:ind w:firstLine="709"/>
        <w:jc w:val="both"/>
        <w:rPr>
          <w:rFonts w:ascii="Times New Roman" w:hAnsi="Times New Roman"/>
          <w:bCs/>
          <w:iCs/>
          <w:sz w:val="28"/>
          <w:szCs w:val="28"/>
          <w:lang w:val="en-US"/>
        </w:rPr>
      </w:pPr>
      <w:r>
        <w:rPr>
          <w:rFonts w:ascii="Times New Roman" w:hAnsi="Times New Roman"/>
          <w:bCs/>
          <w:iCs/>
          <w:sz w:val="28"/>
          <w:szCs w:val="28"/>
          <w:lang w:val="en-US"/>
        </w:rPr>
        <w:t>Pháp luật về chính quyền đô thị cần b</w:t>
      </w:r>
      <w:r w:rsidRPr="00BE472A">
        <w:rPr>
          <w:rFonts w:ascii="Times New Roman" w:hAnsi="Times New Roman"/>
          <w:bCs/>
          <w:iCs/>
          <w:sz w:val="28"/>
          <w:szCs w:val="28"/>
        </w:rPr>
        <w:t>ảo đảm quyền cư trú tự do và hoạt động nghề nghiệp đa dạng của cư dân đô thị.</w:t>
      </w:r>
    </w:p>
    <w:p w:rsidR="00313513" w:rsidRDefault="00313513" w:rsidP="00313513">
      <w:pPr>
        <w:spacing w:after="0" w:line="360" w:lineRule="auto"/>
        <w:ind w:firstLine="709"/>
        <w:jc w:val="both"/>
        <w:rPr>
          <w:rFonts w:ascii="Times New Roman" w:hAnsi="Times New Roman"/>
          <w:bCs/>
          <w:iCs/>
          <w:sz w:val="28"/>
          <w:szCs w:val="28"/>
          <w:lang w:val="en-US"/>
        </w:rPr>
      </w:pPr>
      <w:r>
        <w:rPr>
          <w:rFonts w:ascii="Times New Roman" w:hAnsi="Times New Roman"/>
          <w:bCs/>
          <w:iCs/>
          <w:sz w:val="28"/>
          <w:szCs w:val="28"/>
          <w:lang w:val="en-US"/>
        </w:rPr>
        <w:t>Pháp luật về chính quyền đô thị phải là cơ sở để b</w:t>
      </w:r>
      <w:r w:rsidRPr="00BE472A">
        <w:rPr>
          <w:rFonts w:ascii="Times New Roman" w:hAnsi="Times New Roman"/>
          <w:bCs/>
          <w:iCs/>
          <w:sz w:val="28"/>
          <w:szCs w:val="28"/>
        </w:rPr>
        <w:t>ảo đảm tính thông suốt và hiệu quả của hệ thống hạ tầng - kỹ thuật đô thị.</w:t>
      </w:r>
    </w:p>
    <w:p w:rsidR="00313513" w:rsidRDefault="00313513" w:rsidP="00313513">
      <w:pPr>
        <w:spacing w:after="0" w:line="360" w:lineRule="auto"/>
        <w:ind w:firstLine="709"/>
        <w:jc w:val="both"/>
        <w:rPr>
          <w:rFonts w:ascii="Times New Roman" w:hAnsi="Times New Roman"/>
          <w:bCs/>
          <w:iCs/>
          <w:sz w:val="28"/>
          <w:szCs w:val="28"/>
          <w:lang w:val="en-US"/>
        </w:rPr>
      </w:pPr>
      <w:r>
        <w:rPr>
          <w:rFonts w:ascii="Times New Roman" w:hAnsi="Times New Roman"/>
          <w:bCs/>
          <w:iCs/>
          <w:sz w:val="28"/>
          <w:szCs w:val="28"/>
          <w:lang w:val="en-US"/>
        </w:rPr>
        <w:t>Pháp luật về chính quyền đô thị cần xây dựng</w:t>
      </w:r>
      <w:r w:rsidRPr="00BE472A">
        <w:rPr>
          <w:rFonts w:ascii="Times New Roman" w:hAnsi="Times New Roman"/>
          <w:bCs/>
          <w:iCs/>
          <w:sz w:val="28"/>
          <w:szCs w:val="28"/>
        </w:rPr>
        <w:t xml:space="preserve"> hệ thống dịch vụ xã hội </w:t>
      </w:r>
      <w:r>
        <w:rPr>
          <w:rFonts w:ascii="Times New Roman" w:hAnsi="Times New Roman"/>
          <w:bCs/>
          <w:iCs/>
          <w:sz w:val="28"/>
          <w:szCs w:val="28"/>
          <w:lang w:val="en-US"/>
        </w:rPr>
        <w:t xml:space="preserve">thống nhất để </w:t>
      </w:r>
      <w:r w:rsidRPr="00BE472A">
        <w:rPr>
          <w:rFonts w:ascii="Times New Roman" w:hAnsi="Times New Roman"/>
          <w:bCs/>
          <w:iCs/>
          <w:sz w:val="28"/>
          <w:szCs w:val="28"/>
        </w:rPr>
        <w:t>cung ứng cho dân cư trên quy mô toàn đô thị; xử lý hài hòa quan hệ tăng trưởng kinh tế - phát triển xã hội và phát triển con người - bảo vệ môi trường.</w:t>
      </w:r>
    </w:p>
    <w:p w:rsidR="00313513" w:rsidRDefault="00313513" w:rsidP="00313513">
      <w:pPr>
        <w:spacing w:after="0" w:line="360" w:lineRule="auto"/>
        <w:ind w:firstLine="709"/>
        <w:jc w:val="both"/>
        <w:rPr>
          <w:rFonts w:ascii="Times New Roman" w:hAnsi="Times New Roman"/>
          <w:bCs/>
          <w:iCs/>
          <w:sz w:val="28"/>
          <w:szCs w:val="28"/>
          <w:lang w:val="en-US"/>
        </w:rPr>
      </w:pPr>
      <w:r>
        <w:rPr>
          <w:rFonts w:ascii="Times New Roman" w:hAnsi="Times New Roman"/>
          <w:bCs/>
          <w:iCs/>
          <w:sz w:val="28"/>
          <w:szCs w:val="28"/>
          <w:lang w:val="en-US"/>
        </w:rPr>
        <w:t>Pháp luật về chính quyền đô thị phải hướng tới việc q</w:t>
      </w:r>
      <w:r w:rsidRPr="00BE472A">
        <w:rPr>
          <w:rFonts w:ascii="Times New Roman" w:hAnsi="Times New Roman"/>
          <w:bCs/>
          <w:iCs/>
          <w:sz w:val="28"/>
          <w:szCs w:val="28"/>
        </w:rPr>
        <w:t>uản lý, phát triển đô thị bảo đảm</w:t>
      </w:r>
      <w:r w:rsidRPr="00BE472A">
        <w:rPr>
          <w:rFonts w:ascii="Times New Roman" w:hAnsi="Times New Roman"/>
          <w:bCs/>
          <w:i/>
          <w:iCs/>
          <w:sz w:val="28"/>
          <w:szCs w:val="28"/>
        </w:rPr>
        <w:t> </w:t>
      </w:r>
      <w:r w:rsidRPr="00BE472A">
        <w:rPr>
          <w:rFonts w:ascii="Times New Roman" w:hAnsi="Times New Roman"/>
          <w:bCs/>
          <w:iCs/>
          <w:sz w:val="28"/>
          <w:szCs w:val="28"/>
        </w:rPr>
        <w:t>khả năng cùng phát triển hài hòa</w:t>
      </w:r>
      <w:r w:rsidRPr="00BE472A">
        <w:rPr>
          <w:rFonts w:ascii="Times New Roman" w:hAnsi="Times New Roman"/>
          <w:bCs/>
          <w:i/>
          <w:iCs/>
          <w:sz w:val="28"/>
          <w:szCs w:val="28"/>
        </w:rPr>
        <w:t> </w:t>
      </w:r>
      <w:r w:rsidRPr="00BE472A">
        <w:rPr>
          <w:rFonts w:ascii="Times New Roman" w:hAnsi="Times New Roman"/>
          <w:bCs/>
          <w:iCs/>
          <w:sz w:val="28"/>
          <w:szCs w:val="28"/>
        </w:rPr>
        <w:t>của nông thôn trong tương quan với đô thị, tạo cơ hội và điều kiện nhất thể hóa nông thôn - đô thị.</w:t>
      </w:r>
    </w:p>
    <w:p w:rsidR="00313513" w:rsidRPr="000F654D" w:rsidRDefault="00313513" w:rsidP="00313513">
      <w:pPr>
        <w:spacing w:after="0" w:line="360" w:lineRule="auto"/>
        <w:ind w:firstLine="709"/>
        <w:jc w:val="both"/>
        <w:rPr>
          <w:rFonts w:ascii="Times New Roman" w:hAnsi="Times New Roman"/>
          <w:b/>
          <w:i/>
          <w:iCs/>
          <w:sz w:val="28"/>
          <w:szCs w:val="28"/>
        </w:rPr>
      </w:pPr>
      <w:r w:rsidRPr="000F654D">
        <w:rPr>
          <w:rFonts w:ascii="Times New Roman" w:hAnsi="Times New Roman"/>
          <w:b/>
          <w:i/>
          <w:iCs/>
          <w:sz w:val="28"/>
          <w:szCs w:val="28"/>
        </w:rPr>
        <w:t xml:space="preserve">3.3. </w:t>
      </w:r>
      <w:r w:rsidRPr="00BE472A">
        <w:rPr>
          <w:rFonts w:ascii="Times New Roman" w:hAnsi="Times New Roman"/>
          <w:b/>
          <w:i/>
          <w:iCs/>
          <w:sz w:val="28"/>
          <w:szCs w:val="28"/>
          <w:lang w:val="sv-SE"/>
        </w:rPr>
        <w:t>Bảo đảm cho việc</w:t>
      </w:r>
      <w:r w:rsidRPr="000F654D">
        <w:rPr>
          <w:rFonts w:ascii="Times New Roman" w:hAnsi="Times New Roman"/>
          <w:b/>
          <w:i/>
          <w:iCs/>
          <w:sz w:val="28"/>
          <w:szCs w:val="28"/>
        </w:rPr>
        <w:t xml:space="preserve"> tổ chức và hoạt động của các chính quyền đô thị </w:t>
      </w:r>
    </w:p>
    <w:p w:rsidR="00313513" w:rsidRPr="000F654D" w:rsidRDefault="00313513" w:rsidP="00313513">
      <w:pPr>
        <w:spacing w:after="0" w:line="360" w:lineRule="auto"/>
        <w:ind w:firstLine="709"/>
        <w:jc w:val="both"/>
        <w:rPr>
          <w:rFonts w:ascii="Times New Roman" w:hAnsi="Times New Roman"/>
          <w:bCs/>
          <w:i/>
          <w:iCs/>
          <w:sz w:val="28"/>
          <w:szCs w:val="28"/>
        </w:rPr>
      </w:pPr>
      <w:r w:rsidRPr="000F654D">
        <w:rPr>
          <w:rFonts w:ascii="Times New Roman" w:hAnsi="Times New Roman"/>
          <w:bCs/>
          <w:i/>
          <w:iCs/>
          <w:sz w:val="28"/>
          <w:szCs w:val="28"/>
        </w:rPr>
        <w:t xml:space="preserve">Thứ </w:t>
      </w:r>
      <w:r>
        <w:rPr>
          <w:rFonts w:ascii="Times New Roman" w:hAnsi="Times New Roman"/>
          <w:bCs/>
          <w:i/>
          <w:iCs/>
          <w:sz w:val="28"/>
          <w:szCs w:val="28"/>
          <w:lang w:val="en-US"/>
        </w:rPr>
        <w:t>nhất</w:t>
      </w:r>
      <w:r w:rsidRPr="000F654D">
        <w:rPr>
          <w:rFonts w:ascii="Times New Roman" w:hAnsi="Times New Roman"/>
          <w:bCs/>
          <w:i/>
          <w:iCs/>
          <w:sz w:val="28"/>
          <w:szCs w:val="28"/>
        </w:rPr>
        <w:t>, các đảm bảo của kinh tế đối với việc xây dựng và vận hành mô hình chính quyền đô thị</w:t>
      </w:r>
    </w:p>
    <w:p w:rsidR="00313513" w:rsidRPr="00313513" w:rsidRDefault="00313513" w:rsidP="00313513">
      <w:pPr>
        <w:spacing w:after="0" w:line="360" w:lineRule="auto"/>
        <w:ind w:firstLine="709"/>
        <w:jc w:val="both"/>
        <w:rPr>
          <w:rFonts w:ascii="Times New Roman" w:hAnsi="Times New Roman"/>
          <w:b/>
          <w:i/>
          <w:iCs/>
          <w:sz w:val="28"/>
          <w:szCs w:val="28"/>
          <w:lang w:val="en-US"/>
        </w:rPr>
      </w:pPr>
      <w:r>
        <w:rPr>
          <w:rFonts w:ascii="Times New Roman" w:hAnsi="Times New Roman"/>
          <w:bCs/>
          <w:iCs/>
          <w:sz w:val="28"/>
          <w:szCs w:val="28"/>
          <w:lang w:val="en-US"/>
        </w:rPr>
        <w:t>Việc hoàn thiện chính pháp luật về chính quyền đô thị phải làm rõ các khía cạnh về kinh tế, trong đó có nguồn lực đầu tư cho việc xây dựng và vận hành của chính quyền đô thị.</w:t>
      </w:r>
    </w:p>
    <w:p w:rsidR="00313513" w:rsidRPr="000F654D" w:rsidRDefault="00313513" w:rsidP="00313513">
      <w:pPr>
        <w:spacing w:after="0" w:line="360" w:lineRule="auto"/>
        <w:ind w:firstLine="709"/>
        <w:jc w:val="both"/>
        <w:rPr>
          <w:rFonts w:ascii="Times New Roman" w:hAnsi="Times New Roman"/>
          <w:bCs/>
          <w:i/>
          <w:iCs/>
          <w:sz w:val="28"/>
          <w:szCs w:val="28"/>
        </w:rPr>
      </w:pPr>
      <w:r w:rsidRPr="000F654D">
        <w:rPr>
          <w:rFonts w:ascii="Times New Roman" w:hAnsi="Times New Roman"/>
          <w:bCs/>
          <w:i/>
          <w:iCs/>
          <w:sz w:val="28"/>
          <w:szCs w:val="28"/>
        </w:rPr>
        <w:t xml:space="preserve">Thứ </w:t>
      </w:r>
      <w:r>
        <w:rPr>
          <w:rFonts w:ascii="Times New Roman" w:hAnsi="Times New Roman"/>
          <w:bCs/>
          <w:i/>
          <w:iCs/>
          <w:sz w:val="28"/>
          <w:szCs w:val="28"/>
          <w:lang w:val="en-US"/>
        </w:rPr>
        <w:t>hai</w:t>
      </w:r>
      <w:r w:rsidRPr="000F654D">
        <w:rPr>
          <w:rFonts w:ascii="Times New Roman" w:hAnsi="Times New Roman"/>
          <w:bCs/>
          <w:i/>
          <w:iCs/>
          <w:sz w:val="28"/>
          <w:szCs w:val="28"/>
        </w:rPr>
        <w:t xml:space="preserve">, các bảo đảm về văn hóa cho xây dựng và vận hành chính quyền đô thị </w:t>
      </w:r>
    </w:p>
    <w:p w:rsidR="00313513" w:rsidRDefault="00313513" w:rsidP="00313513">
      <w:pPr>
        <w:spacing w:after="0" w:line="360" w:lineRule="auto"/>
        <w:ind w:firstLine="709"/>
        <w:jc w:val="both"/>
        <w:rPr>
          <w:rFonts w:ascii="Times New Roman" w:hAnsi="Times New Roman"/>
          <w:bCs/>
          <w:iCs/>
          <w:sz w:val="28"/>
          <w:szCs w:val="28"/>
          <w:lang w:val="en-US"/>
        </w:rPr>
      </w:pPr>
      <w:r w:rsidRPr="000F654D">
        <w:rPr>
          <w:rFonts w:ascii="Times New Roman" w:hAnsi="Times New Roman"/>
          <w:bCs/>
          <w:iCs/>
          <w:sz w:val="28"/>
          <w:szCs w:val="28"/>
        </w:rPr>
        <w:lastRenderedPageBreak/>
        <w:t>Để hoàn thiện đảm bảo về văn hóa xã hội đối với việc xây dựng và vận hành chính quyền đô thị, trước hết phải hoàn thiện pháp luật theo hướng pháp luật phải phù hợp với những giá trị truyền thống lịch sử, các thuần phong mỹ tục của dân tộc, các quan niệm đạo đức tốt đẹp trong xã hội</w:t>
      </w:r>
      <w:r>
        <w:rPr>
          <w:rFonts w:ascii="Times New Roman" w:hAnsi="Times New Roman"/>
          <w:bCs/>
          <w:iCs/>
          <w:sz w:val="28"/>
          <w:szCs w:val="28"/>
          <w:lang w:val="en-US"/>
        </w:rPr>
        <w:t>.</w:t>
      </w:r>
    </w:p>
    <w:p w:rsidR="00313513" w:rsidRPr="00BE472A" w:rsidRDefault="00313513" w:rsidP="00313513">
      <w:pPr>
        <w:spacing w:after="0" w:line="360" w:lineRule="auto"/>
        <w:ind w:firstLine="709"/>
        <w:jc w:val="both"/>
        <w:rPr>
          <w:rFonts w:ascii="Times New Roman" w:hAnsi="Times New Roman"/>
          <w:bCs/>
          <w:i/>
          <w:iCs/>
          <w:sz w:val="28"/>
          <w:szCs w:val="28"/>
        </w:rPr>
      </w:pPr>
      <w:r>
        <w:rPr>
          <w:rFonts w:ascii="Times New Roman" w:hAnsi="Times New Roman"/>
          <w:bCs/>
          <w:i/>
          <w:iCs/>
          <w:sz w:val="28"/>
          <w:szCs w:val="28"/>
        </w:rPr>
        <w:t xml:space="preserve">Thứ </w:t>
      </w:r>
      <w:r>
        <w:rPr>
          <w:rFonts w:ascii="Times New Roman" w:hAnsi="Times New Roman"/>
          <w:bCs/>
          <w:i/>
          <w:iCs/>
          <w:sz w:val="28"/>
          <w:szCs w:val="28"/>
          <w:lang w:val="en-US"/>
        </w:rPr>
        <w:t>ba</w:t>
      </w:r>
      <w:r w:rsidRPr="000F654D">
        <w:rPr>
          <w:rFonts w:ascii="Times New Roman" w:hAnsi="Times New Roman"/>
          <w:bCs/>
          <w:i/>
          <w:iCs/>
          <w:sz w:val="28"/>
          <w:szCs w:val="28"/>
        </w:rPr>
        <w:t>, xây dựng môi trường dân chủ và pháp quyền đảm bảo xây dựng và vận hành mô hình chính quyền đô thị</w:t>
      </w:r>
    </w:p>
    <w:p w:rsidR="00313513" w:rsidRDefault="00313513" w:rsidP="00313513">
      <w:pPr>
        <w:spacing w:after="0" w:line="360" w:lineRule="auto"/>
        <w:ind w:firstLine="709"/>
        <w:jc w:val="both"/>
        <w:rPr>
          <w:rFonts w:ascii="Times New Roman" w:hAnsi="Times New Roman"/>
          <w:bCs/>
          <w:iCs/>
          <w:sz w:val="28"/>
          <w:szCs w:val="28"/>
          <w:lang w:val="en-US"/>
        </w:rPr>
      </w:pPr>
      <w:r w:rsidRPr="000F654D">
        <w:rPr>
          <w:rFonts w:ascii="Times New Roman" w:hAnsi="Times New Roman"/>
          <w:bCs/>
          <w:iCs/>
          <w:sz w:val="28"/>
          <w:szCs w:val="28"/>
        </w:rPr>
        <w:t>Chính quyền đô thị với cư dân có trình độ dân trí cao, với lối sống thành thị và dễ tiếp cận các thông tin, các giá trị tiến bộ, thành tựu trong nước và quốc tế nên cần khuyến khích sự tham gia tích cực của công dân trong đời sống chính trị đất nước</w:t>
      </w:r>
      <w:r>
        <w:rPr>
          <w:rFonts w:ascii="Times New Roman" w:hAnsi="Times New Roman"/>
          <w:bCs/>
          <w:iCs/>
          <w:sz w:val="28"/>
          <w:szCs w:val="28"/>
          <w:lang w:val="en-US"/>
        </w:rPr>
        <w:t>.</w:t>
      </w:r>
    </w:p>
    <w:p w:rsidR="00101CF0" w:rsidRPr="000F654D" w:rsidRDefault="00101CF0" w:rsidP="00101CF0">
      <w:pPr>
        <w:spacing w:after="0" w:line="360" w:lineRule="auto"/>
        <w:ind w:firstLine="709"/>
        <w:jc w:val="both"/>
        <w:rPr>
          <w:rFonts w:ascii="Times New Roman" w:hAnsi="Times New Roman"/>
          <w:b/>
          <w:iCs/>
          <w:sz w:val="28"/>
          <w:szCs w:val="28"/>
        </w:rPr>
      </w:pPr>
      <w:r w:rsidRPr="000F654D">
        <w:rPr>
          <w:rFonts w:ascii="Times New Roman" w:hAnsi="Times New Roman"/>
          <w:b/>
          <w:iCs/>
          <w:sz w:val="28"/>
          <w:szCs w:val="28"/>
        </w:rPr>
        <w:t>TIỂU KẾT CHƯƠNG 3</w:t>
      </w:r>
    </w:p>
    <w:p w:rsidR="00101CF0" w:rsidRPr="00BE472A" w:rsidRDefault="00101CF0" w:rsidP="00101CF0">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Việc hoàn thiện pháp luật về chính quyền đô thị là một nội dung tương đối rộng, đòi hỏi nhiều nguồn lực và sự quan tâm của toàn thể bộ máy chính trị. Bên cạnh hoàn thiện pháp luật trên nhiều lĩnh vực, điều cốt lõi là củng cố bộ máy chính quyền đô thị. Để nâng cao hiệu quả tổ chức bộ máy chính quyền đô thị trong thời gian tới, bên cạnh việc tuân thủ những quan điểm mang tinh định hướng, việc lựa chọn một mô hình tối ưu, trên cơ sở học tập kinh nghiệm từ các quốc gia trên thế giới cũng như các địa phương như Hà Nội, Thành phố Hồ Chí Minh và Đà Nẵng là cần thiết. Bên cạnh đó cũng cần chú trọng tăng cường các điều kiện bảo đảm cũng như phát huy những khía cạnh riêng trong lộ trình triển khai mô hình này trên cả nước.</w:t>
      </w:r>
    </w:p>
    <w:p w:rsidR="00101CF0" w:rsidRPr="00313513" w:rsidRDefault="00101CF0" w:rsidP="00313513">
      <w:pPr>
        <w:spacing w:after="0" w:line="360" w:lineRule="auto"/>
        <w:ind w:firstLine="709"/>
        <w:jc w:val="both"/>
        <w:rPr>
          <w:rFonts w:ascii="Times New Roman" w:hAnsi="Times New Roman"/>
          <w:bCs/>
          <w:sz w:val="28"/>
          <w:szCs w:val="28"/>
          <w:lang w:val="en-US"/>
        </w:rPr>
      </w:pPr>
    </w:p>
    <w:p w:rsidR="00313513" w:rsidRPr="00345D73" w:rsidRDefault="00313513" w:rsidP="00313513">
      <w:pPr>
        <w:spacing w:after="0" w:line="360" w:lineRule="auto"/>
        <w:ind w:firstLine="709"/>
        <w:jc w:val="both"/>
        <w:rPr>
          <w:rFonts w:ascii="Times New Roman" w:hAnsi="Times New Roman"/>
          <w:b/>
          <w:sz w:val="28"/>
          <w:szCs w:val="28"/>
          <w:lang w:val="en-US"/>
        </w:rPr>
      </w:pPr>
    </w:p>
    <w:p w:rsidR="00345D73" w:rsidRPr="00BE472A" w:rsidRDefault="00345D73" w:rsidP="00345D73">
      <w:pPr>
        <w:rPr>
          <w:rFonts w:ascii="Times New Roman" w:hAnsi="Times New Roman"/>
          <w:sz w:val="28"/>
          <w:szCs w:val="28"/>
        </w:rPr>
      </w:pPr>
    </w:p>
    <w:p w:rsidR="00345D73" w:rsidRPr="00345D73" w:rsidRDefault="00345D73" w:rsidP="00345D73">
      <w:pPr>
        <w:spacing w:after="0" w:line="360" w:lineRule="auto"/>
        <w:ind w:firstLine="709"/>
        <w:jc w:val="both"/>
        <w:rPr>
          <w:rFonts w:ascii="Times New Roman" w:hAnsi="Times New Roman"/>
          <w:sz w:val="28"/>
          <w:szCs w:val="28"/>
          <w:lang w:val="en-US"/>
        </w:rPr>
      </w:pPr>
    </w:p>
    <w:p w:rsidR="00345D73" w:rsidRPr="00345D73" w:rsidRDefault="00345D73" w:rsidP="00345D73">
      <w:pPr>
        <w:spacing w:after="0" w:line="360" w:lineRule="auto"/>
        <w:ind w:firstLine="709"/>
        <w:jc w:val="both"/>
        <w:rPr>
          <w:rFonts w:ascii="Times New Roman" w:hAnsi="Times New Roman"/>
          <w:sz w:val="28"/>
          <w:szCs w:val="28"/>
          <w:lang w:val="en-US"/>
        </w:rPr>
      </w:pPr>
    </w:p>
    <w:p w:rsidR="00345D73" w:rsidRPr="00345D73" w:rsidRDefault="00345D73" w:rsidP="000E0E7F">
      <w:pPr>
        <w:spacing w:after="0" w:line="360" w:lineRule="auto"/>
        <w:ind w:firstLine="709"/>
        <w:jc w:val="both"/>
        <w:rPr>
          <w:rFonts w:ascii="Times New Roman" w:hAnsi="Times New Roman"/>
          <w:sz w:val="28"/>
          <w:szCs w:val="28"/>
          <w:lang w:val="en-US"/>
        </w:rPr>
      </w:pPr>
    </w:p>
    <w:p w:rsidR="00101CF0" w:rsidRPr="00BE472A" w:rsidRDefault="00101CF0" w:rsidP="00101CF0">
      <w:pPr>
        <w:spacing w:after="0" w:line="360" w:lineRule="auto"/>
        <w:ind w:firstLine="709"/>
        <w:jc w:val="both"/>
        <w:rPr>
          <w:rFonts w:ascii="Times New Roman" w:hAnsi="Times New Roman"/>
          <w:b/>
          <w:iCs/>
          <w:sz w:val="28"/>
          <w:szCs w:val="28"/>
        </w:rPr>
      </w:pPr>
      <w:r w:rsidRPr="00BE472A">
        <w:rPr>
          <w:rFonts w:ascii="Times New Roman" w:hAnsi="Times New Roman"/>
          <w:b/>
          <w:iCs/>
          <w:sz w:val="28"/>
          <w:szCs w:val="28"/>
        </w:rPr>
        <w:t>PHẦN KẾT LUẬN</w:t>
      </w:r>
    </w:p>
    <w:p w:rsidR="00101CF0" w:rsidRPr="00BE472A" w:rsidRDefault="00101CF0" w:rsidP="00101CF0">
      <w:pPr>
        <w:spacing w:after="0" w:line="360" w:lineRule="auto"/>
        <w:ind w:firstLine="709"/>
        <w:jc w:val="both"/>
        <w:rPr>
          <w:rFonts w:ascii="Times New Roman" w:hAnsi="Times New Roman"/>
          <w:iCs/>
          <w:sz w:val="28"/>
          <w:szCs w:val="28"/>
        </w:rPr>
      </w:pPr>
      <w:r w:rsidRPr="00BE472A">
        <w:rPr>
          <w:rFonts w:ascii="Times New Roman" w:hAnsi="Times New Roman"/>
          <w:iCs/>
          <w:sz w:val="28"/>
          <w:szCs w:val="28"/>
        </w:rPr>
        <w:t>Chính quyền đô thị là một vấn đề nóng, có tác động trực tiếp tới kết quả phát triển đất nước của Việt Nam. Đặc biệt trong bối cảnh nền kinh tế thị trường định hướng xã hội chủ nghĩa, năng lực quản trị của chính quyền thể hiện rõ nét ở kết quả phát triển kinh tế, mức độ tăng trưởng và sự hài lòng của người dân, doanh nghiệp. Vì vậy, việc nghiên cứu nhằm hoàn thiện pháp luật về chính quyền đô thị là một vấn đề có tính cấp thiết cao.</w:t>
      </w:r>
    </w:p>
    <w:p w:rsidR="000E0E7F" w:rsidRPr="000E0E7F" w:rsidRDefault="00101CF0" w:rsidP="000E0E7F">
      <w:pPr>
        <w:spacing w:after="0" w:line="360" w:lineRule="auto"/>
        <w:ind w:firstLine="709"/>
        <w:jc w:val="both"/>
        <w:rPr>
          <w:rFonts w:ascii="Times New Roman" w:hAnsi="Times New Roman"/>
          <w:b/>
          <w:sz w:val="28"/>
          <w:szCs w:val="28"/>
          <w:lang w:val="en-US" w:eastAsia="en-US"/>
        </w:rPr>
      </w:pPr>
      <w:r w:rsidRPr="00BE472A">
        <w:rPr>
          <w:rFonts w:ascii="Times New Roman" w:hAnsi="Times New Roman"/>
          <w:iCs/>
          <w:sz w:val="28"/>
          <w:szCs w:val="28"/>
        </w:rPr>
        <w:t>Trong thời gian qua ở Việt Nam, các quy định về chính quyền đô thị đã dần được hình thành, xuất phát từ những quan điểm, chủ trương của Đảng cũng như đòi hỏi thực tế từ nhu cầu của xã hội. Đã có một số địa phương thực hiện mô hình này với nhiều cách tiếp cận khác nhau. Nhiều địa phương khác đã xin cơ chế đặc thù trong nhiều lĩnh vực. Tuy nhiên, sự phân định tách bạch giữa chính quyền địa phương ở đô thị và nông thôn vẫn còn chưa thực sự rõ ràng; phân cấp, phân quyền giữa trung ương với địa phương, giữa các cấp địa phương vẫn còn nhiều hạn ch</w:t>
      </w:r>
      <w:r w:rsidR="008111E2">
        <w:rPr>
          <w:rFonts w:ascii="Times New Roman" w:hAnsi="Times New Roman"/>
          <w:iCs/>
          <w:sz w:val="28"/>
          <w:szCs w:val="28"/>
        </w:rPr>
        <w:t xml:space="preserve">ế. Vì vậy, trong thời gian tới </w:t>
      </w:r>
      <w:r w:rsidRPr="00BE472A">
        <w:rPr>
          <w:rFonts w:ascii="Times New Roman" w:hAnsi="Times New Roman"/>
          <w:iCs/>
          <w:sz w:val="28"/>
          <w:szCs w:val="28"/>
        </w:rPr>
        <w:t>chúng ta cần xây dựng các đô thị làm động lực phát triển kinh tế - xã hội địa phương, liên kết vù</w:t>
      </w:r>
      <w:bookmarkStart w:id="8" w:name="_GoBack"/>
      <w:bookmarkEnd w:id="8"/>
      <w:r w:rsidRPr="00BE472A">
        <w:rPr>
          <w:rFonts w:ascii="Times New Roman" w:hAnsi="Times New Roman"/>
          <w:iCs/>
          <w:sz w:val="28"/>
          <w:szCs w:val="28"/>
        </w:rPr>
        <w:t>ng và cả nước. Ở đó, pháp luật sẽ là tiền đề cần thiết, làm cơ sở để xây dựng chính quyền đô thị. Đồng thời với đó là hoàn thiện pháp luật về chính quyền đô thị theo hướng phân biệt rõ giữa chính quyền đô thị và chính quyền nông thôn. Chính quyền đô thị phải đủ mạnh để giải quyết các vấn đề phát sinh tại đô thi: Có sự độc lập so với chính quyền trung ương; được phân cấp và giao quyền mạnh mẽ để tự quyết định các vấn đề địa phương; có sự tử chủ cao về tài chính và chính sách đặc thù cho nhân sự</w:t>
      </w:r>
      <w:r>
        <w:rPr>
          <w:rFonts w:ascii="Times New Roman" w:hAnsi="Times New Roman"/>
          <w:iCs/>
          <w:sz w:val="28"/>
          <w:szCs w:val="28"/>
          <w:lang w:val="en-US"/>
        </w:rPr>
        <w:t>. Đặc biệt, việc có một đạo luật riêng do Quốc hội ban hành sẽ là cơ sở quan trọng cho việc triển khai mô hình chính quyền đô thị đồng bộ, hiệu quả trên cả nước.</w:t>
      </w:r>
    </w:p>
    <w:sectPr w:rsidR="000E0E7F" w:rsidRPr="000E0E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6A8" w:rsidRDefault="008D26A8" w:rsidP="00345D73">
      <w:pPr>
        <w:spacing w:after="0" w:line="240" w:lineRule="auto"/>
      </w:pPr>
      <w:r>
        <w:separator/>
      </w:r>
    </w:p>
  </w:endnote>
  <w:endnote w:type="continuationSeparator" w:id="0">
    <w:p w:rsidR="008D26A8" w:rsidRDefault="008D26A8" w:rsidP="00345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6A8" w:rsidRDefault="008D26A8" w:rsidP="00345D73">
      <w:pPr>
        <w:spacing w:after="0" w:line="240" w:lineRule="auto"/>
      </w:pPr>
      <w:r>
        <w:separator/>
      </w:r>
    </w:p>
  </w:footnote>
  <w:footnote w:type="continuationSeparator" w:id="0">
    <w:p w:rsidR="008D26A8" w:rsidRDefault="008D26A8" w:rsidP="00345D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20"/>
    <w:rsid w:val="00082A05"/>
    <w:rsid w:val="000E0E7F"/>
    <w:rsid w:val="00101CF0"/>
    <w:rsid w:val="00313513"/>
    <w:rsid w:val="00345D73"/>
    <w:rsid w:val="00674120"/>
    <w:rsid w:val="007C3CD9"/>
    <w:rsid w:val="008111E2"/>
    <w:rsid w:val="00833178"/>
    <w:rsid w:val="0085720D"/>
    <w:rsid w:val="008D26A8"/>
    <w:rsid w:val="0092642B"/>
    <w:rsid w:val="00957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B5F79C-2203-49FC-ACE2-87B3DF67F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E7F"/>
    <w:rPr>
      <w:rFonts w:ascii="Arial" w:eastAsia="Times New Roman" w:hAnsi="Arial" w:cs="Times New Roman"/>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0E0E7F"/>
    <w:pPr>
      <w:spacing w:before="100" w:beforeAutospacing="1" w:after="100" w:afterAutospacing="1" w:line="240" w:lineRule="auto"/>
    </w:pPr>
    <w:rPr>
      <w:rFonts w:ascii="Times New Roman" w:hAnsi="Times New Roman"/>
      <w:sz w:val="24"/>
      <w:szCs w:val="24"/>
      <w:lang w:val="en-GB" w:eastAsia="en-GB"/>
    </w:rPr>
  </w:style>
  <w:style w:type="paragraph" w:styleId="ListParagraph">
    <w:name w:val="List Paragraph"/>
    <w:aliases w:val="head 2,List Paragraph (numbered (a)),Numbered Paragraph,Main numbered paragraph,References,Numbered List Paragraph,123 List Paragraph,List Paragraph nowy,Liste 1,List_Paragraph,Multilevel para_II,List Paragraph1,Bullet paras,Body,Bullet"/>
    <w:basedOn w:val="Normal"/>
    <w:link w:val="ListParagraphChar"/>
    <w:uiPriority w:val="99"/>
    <w:qFormat/>
    <w:rsid w:val="000E0E7F"/>
    <w:pPr>
      <w:ind w:left="720"/>
      <w:contextualSpacing/>
    </w:pPr>
  </w:style>
  <w:style w:type="character" w:customStyle="1" w:styleId="ListParagraphChar">
    <w:name w:val="List Paragraph Char"/>
    <w:aliases w:val="head 2 Char,List Paragraph (numbered (a)) Char,Numbered Paragraph Char,Main numbered paragraph Char,References Char,Numbered List Paragraph Char,123 List Paragraph Char,List Paragraph nowy Char,Liste 1 Char,List_Paragraph Char"/>
    <w:link w:val="ListParagraph"/>
    <w:uiPriority w:val="99"/>
    <w:rsid w:val="000E0E7F"/>
    <w:rPr>
      <w:rFonts w:ascii="Arial" w:eastAsia="Times New Roman" w:hAnsi="Arial" w:cs="Times New Roman"/>
      <w:lang w:val="vi-VN" w:eastAsia="vi-VN"/>
    </w:rPr>
  </w:style>
  <w:style w:type="character" w:customStyle="1" w:styleId="NormalWebChar">
    <w:name w:val="Normal (Web) Char"/>
    <w:link w:val="NormalWeb"/>
    <w:uiPriority w:val="99"/>
    <w:locked/>
    <w:rsid w:val="000E0E7F"/>
    <w:rPr>
      <w:rFonts w:ascii="Times New Roman" w:eastAsia="Times New Roman" w:hAnsi="Times New Roman" w:cs="Times New Roman"/>
      <w:sz w:val="24"/>
      <w:szCs w:val="24"/>
      <w:lang w:val="en-GB" w:eastAsia="en-GB"/>
    </w:rPr>
  </w:style>
  <w:style w:type="paragraph" w:styleId="FootnoteText">
    <w:name w:val="footnote text"/>
    <w:aliases w:val="Footnote Text Char Char Char,Footnote Text Char Char Char Char Char Char Char,Footnote Text Char1,Footnote Text Char Char,Footnote Text Char1 Char Char,Footnote Text Char Char1,Footnote Text Char Char Char Char Char Char Ch,fn,ft,ft2,ETS"/>
    <w:basedOn w:val="Normal"/>
    <w:link w:val="FootnoteTextChar"/>
    <w:uiPriority w:val="99"/>
    <w:unhideWhenUsed/>
    <w:qFormat/>
    <w:rsid w:val="00345D73"/>
    <w:pPr>
      <w:spacing w:after="0" w:line="240" w:lineRule="auto"/>
      <w:jc w:val="center"/>
    </w:pPr>
    <w:rPr>
      <w:rFonts w:ascii="Times New Roman" w:eastAsiaTheme="minorHAnsi" w:hAnsi="Times New Roman"/>
      <w:sz w:val="20"/>
      <w:szCs w:val="20"/>
      <w:lang w:val="en-US" w:eastAsia="en-US"/>
    </w:rPr>
  </w:style>
  <w:style w:type="character" w:customStyle="1" w:styleId="FootnoteTextChar">
    <w:name w:val="Footnote Text Char"/>
    <w:aliases w:val="Footnote Text Char Char Char Char,Footnote Text Char Char Char Char Char Char Char Char,Footnote Text Char1 Char,Footnote Text Char Char Char1,Footnote Text Char1 Char Char Char,Footnote Text Char Char1 Char,fn Char,ft Char,ft2 Char"/>
    <w:basedOn w:val="DefaultParagraphFont"/>
    <w:link w:val="FootnoteText"/>
    <w:uiPriority w:val="99"/>
    <w:qFormat/>
    <w:rsid w:val="00345D73"/>
    <w:rPr>
      <w:rFonts w:ascii="Times New Roman" w:hAnsi="Times New Roman" w:cs="Times New Roman"/>
      <w:sz w:val="20"/>
      <w:szCs w:val="20"/>
    </w:rPr>
  </w:style>
  <w:style w:type="character" w:styleId="FootnoteReference">
    <w:name w:val="footnote reference"/>
    <w:aliases w:val="Footnote text,Footnote,Footnote text + 13 pt,Ref,de nota al pie,ftref,Footnote Text1,Footnote Text11,BearingPoint,16 Point,Superscript 6 Point,fr,f,(NECG) Footnote Reference,BVI fnr,footnote ref,10 p,Footnote + Arial,10 pt,4_,E FNZ"/>
    <w:basedOn w:val="DefaultParagraphFont"/>
    <w:link w:val="BVIfnrCarCarCarCarChar"/>
    <w:uiPriority w:val="99"/>
    <w:unhideWhenUsed/>
    <w:qFormat/>
    <w:rsid w:val="00345D73"/>
    <w:rPr>
      <w:vertAlign w:val="superscript"/>
    </w:rPr>
  </w:style>
  <w:style w:type="paragraph" w:customStyle="1" w:styleId="BVIfnrCarCarCarCarChar">
    <w:name w:val="BVI fnr Car Car Car Car Char"/>
    <w:basedOn w:val="Normal"/>
    <w:link w:val="FootnoteReference"/>
    <w:uiPriority w:val="99"/>
    <w:rsid w:val="00345D73"/>
    <w:pPr>
      <w:widowControl w:val="0"/>
      <w:adjustRightInd w:val="0"/>
      <w:spacing w:after="160" w:line="240" w:lineRule="exact"/>
      <w:jc w:val="both"/>
      <w:textAlignment w:val="baseline"/>
    </w:pPr>
    <w:rPr>
      <w:rFonts w:asciiTheme="minorHAnsi" w:eastAsiaTheme="minorHAnsi" w:hAnsiTheme="minorHAnsi" w:cstheme="minorBidi"/>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213652">
      <w:bodyDiv w:val="1"/>
      <w:marLeft w:val="0"/>
      <w:marRight w:val="0"/>
      <w:marTop w:val="0"/>
      <w:marBottom w:val="0"/>
      <w:divBdr>
        <w:top w:val="none" w:sz="0" w:space="0" w:color="auto"/>
        <w:left w:val="none" w:sz="0" w:space="0" w:color="auto"/>
        <w:bottom w:val="none" w:sz="0" w:space="0" w:color="auto"/>
        <w:right w:val="none" w:sz="0" w:space="0" w:color="auto"/>
      </w:divBdr>
    </w:div>
    <w:div w:id="811826010">
      <w:bodyDiv w:val="1"/>
      <w:marLeft w:val="0"/>
      <w:marRight w:val="0"/>
      <w:marTop w:val="0"/>
      <w:marBottom w:val="0"/>
      <w:divBdr>
        <w:top w:val="none" w:sz="0" w:space="0" w:color="auto"/>
        <w:left w:val="none" w:sz="0" w:space="0" w:color="auto"/>
        <w:bottom w:val="none" w:sz="0" w:space="0" w:color="auto"/>
        <w:right w:val="none" w:sz="0" w:space="0" w:color="auto"/>
      </w:divBdr>
    </w:div>
    <w:div w:id="1126578241">
      <w:bodyDiv w:val="1"/>
      <w:marLeft w:val="0"/>
      <w:marRight w:val="0"/>
      <w:marTop w:val="0"/>
      <w:marBottom w:val="0"/>
      <w:divBdr>
        <w:top w:val="none" w:sz="0" w:space="0" w:color="auto"/>
        <w:left w:val="none" w:sz="0" w:space="0" w:color="auto"/>
        <w:bottom w:val="none" w:sz="0" w:space="0" w:color="auto"/>
        <w:right w:val="none" w:sz="0" w:space="0" w:color="auto"/>
      </w:divBdr>
    </w:div>
    <w:div w:id="1285305882">
      <w:bodyDiv w:val="1"/>
      <w:marLeft w:val="0"/>
      <w:marRight w:val="0"/>
      <w:marTop w:val="0"/>
      <w:marBottom w:val="0"/>
      <w:divBdr>
        <w:top w:val="none" w:sz="0" w:space="0" w:color="auto"/>
        <w:left w:val="none" w:sz="0" w:space="0" w:color="auto"/>
        <w:bottom w:val="none" w:sz="0" w:space="0" w:color="auto"/>
        <w:right w:val="none" w:sz="0" w:space="0" w:color="auto"/>
      </w:divBdr>
    </w:div>
    <w:div w:id="191320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00C73-2367-48EA-8263-4D9682523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7259</Words>
  <Characters>41380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IT&amp;T</dc:creator>
  <cp:keywords/>
  <dc:description/>
  <cp:lastModifiedBy>Microsoft account</cp:lastModifiedBy>
  <cp:revision>5</cp:revision>
  <dcterms:created xsi:type="dcterms:W3CDTF">2024-11-07T17:04:00Z</dcterms:created>
  <dcterms:modified xsi:type="dcterms:W3CDTF">2025-03-14T09:24:00Z</dcterms:modified>
</cp:coreProperties>
</file>